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A6" w:rsidRPr="007F556C" w:rsidRDefault="00FB1CA6" w:rsidP="00B62FC7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FB1CA6" w:rsidRPr="007F556C" w:rsidRDefault="00FB1CA6" w:rsidP="00B62FC7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развитию физкультуры и спорта, олимпийского движения обучающихся 1 – 11 классов</w:t>
      </w:r>
    </w:p>
    <w:p w:rsidR="00FB1CA6" w:rsidRDefault="00FB1CA6" w:rsidP="00B62FC7">
      <w:pPr>
        <w:shd w:val="clear" w:color="auto" w:fill="FFFFFF"/>
        <w:spacing w:after="0" w:line="285" w:lineRule="atLeast"/>
        <w:jc w:val="center"/>
        <w:rPr>
          <w:rFonts w:ascii="Verdana" w:eastAsia="Times New Roman" w:hAnsi="Verdana" w:cs="Times New Roman"/>
          <w:color w:val="444444"/>
          <w:sz w:val="17"/>
          <w:szCs w:val="17"/>
          <w:lang w:eastAsia="ru-RU"/>
        </w:rPr>
      </w:pPr>
    </w:p>
    <w:p w:rsidR="00FB1CA6" w:rsidRPr="007F556C" w:rsidRDefault="00C63D13" w:rsidP="00C63D1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 w:rsidR="00FB1CA6"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«Быстрее, выше, сильнее!»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A6" w:rsidRPr="007F556C" w:rsidRDefault="00C63D13" w:rsidP="00FB1CA6">
      <w:pPr>
        <w:shd w:val="clear" w:color="auto" w:fill="FFFFFF"/>
        <w:spacing w:after="0" w:line="240" w:lineRule="auto"/>
        <w:ind w:left="3402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FB1CA6"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Программу разработал: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3402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3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физической культуры </w:t>
      </w:r>
      <w:proofErr w:type="spellStart"/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Ханбуев</w:t>
      </w:r>
      <w:proofErr w:type="spellEnd"/>
      <w:r w:rsidRPr="007F55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Э.А 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spellStart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Кадарская</w:t>
      </w:r>
      <w:proofErr w:type="spellEnd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</w:t>
      </w:r>
    </w:p>
    <w:p w:rsidR="00FB1CA6" w:rsidRPr="007F556C" w:rsidRDefault="00941DE2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2018-2019</w:t>
      </w:r>
      <w:r w:rsidR="00FB1CA6"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FB1CA6"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</w:t>
      </w:r>
      <w:proofErr w:type="spellEnd"/>
      <w:r w:rsidR="00FB1CA6"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год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Паспорт программы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7387"/>
      </w:tblGrid>
      <w:tr w:rsidR="007F556C" w:rsidRPr="007F556C" w:rsidTr="005730F0">
        <w:trPr>
          <w:trHeight w:val="29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Программа развития физической культуры и спорта, олимпийского движения обучающихся 1 – 11 классов </w:t>
            </w: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«Быстрее, выше, сильнее!»</w:t>
            </w:r>
          </w:p>
        </w:tc>
      </w:tr>
      <w:tr w:rsidR="007F556C" w:rsidRPr="007F556C" w:rsidTr="005730F0">
        <w:trPr>
          <w:trHeight w:val="293"/>
        </w:trPr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Разработчики и исполнители 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Заместители директора по УВР, ВР, учитель   физической культуры,   классные   руководители, учителя-предметники,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работник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rPr>
          <w:trHeight w:val="1030"/>
        </w:trPr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  деятельности общеобразовательного учреждения по развитию физической культуры   и спорта, олимпийского образования, интенсивного преобразования системы физкультурно-спортивного воспитания   подрастающего поколения.</w:t>
            </w:r>
          </w:p>
        </w:tc>
      </w:tr>
      <w:tr w:rsidR="007F556C" w:rsidRPr="007F556C" w:rsidTr="005730F0"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1.Систематизировать работу   по физкультурно-спортивному воспитанию школьников.</w:t>
            </w:r>
          </w:p>
          <w:p w:rsidR="00FB1CA6" w:rsidRPr="007F556C" w:rsidRDefault="00FB1C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2.Приобщить школьников, их родителей и педагогов к   регулярным занятиям физической культурой и спортом, пропаганда здорового   образа жизни.</w:t>
            </w:r>
          </w:p>
          <w:p w:rsidR="00FB1CA6" w:rsidRPr="007F556C" w:rsidRDefault="00FB1C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3.Решить проблемы   двигательной пассивности и укрепления здоровья школьников, родителей,   педагогов.</w:t>
            </w:r>
          </w:p>
          <w:p w:rsidR="00FB1CA6" w:rsidRPr="007F556C" w:rsidRDefault="00FB1C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Внедрить модуль по   олимпийскому образованию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школы. Формирование   гражданской идентичности через идею сплочения участников образовательного процесса.</w:t>
            </w:r>
          </w:p>
          <w:p w:rsidR="00FB1CA6" w:rsidRPr="007F556C" w:rsidRDefault="00FB1CA6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5. Выявление спортивно-одаренных   детей для их дальнейшей целенаправленной подготовки в спортивных школах   Октябрьского района и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Курска.</w:t>
            </w:r>
          </w:p>
        </w:tc>
      </w:tr>
      <w:tr w:rsidR="007F556C" w:rsidRPr="007F556C" w:rsidTr="005730F0"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 реализации 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Подготовительный этап (2017</w:t>
            </w:r>
            <w:r w:rsidR="00FB1CA6"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год)</w:t>
            </w:r>
          </w:p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  Проведение мониторинга состояния образовательной среды и состояния здоровья   обучающихся, родителей, педагогов.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Разработка плана работы по основным   направлениям программы.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Осуществление кадровой расстановки.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Проведение обучения педагогического персонала.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Приобретение оборудования.</w:t>
            </w:r>
          </w:p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Основной этап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2017-2019</w:t>
            </w:r>
            <w:r w:rsidR="00FB1CA6"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г)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Реализация план работы по основным направлениям   программы.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Корректировка плана.</w:t>
            </w:r>
          </w:p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Обобщающий этап (2019 – 2020</w:t>
            </w:r>
            <w:r w:rsidR="00FB1CA6"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экспертизы реализации программы   внедрения в деятельность школы.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Обобщение опыта работы по реализации внедрения   программы в деятельность школы.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Определение перспективы реализации программы в   других ОУ.</w:t>
            </w:r>
          </w:p>
        </w:tc>
      </w:tr>
      <w:tr w:rsidR="007F556C" w:rsidRPr="007F556C" w:rsidTr="005730F0"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Нормативно-</w:t>
            </w: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правовые основания для разработки   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1. Закон Российской Федерации "Об   образовании" № 3266-1 от 10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июля 1992 года (действующая редакция от   12.11.2012);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Конвенция о правах ребенка;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Приказ Министерства образования и науки Российской   Федерации от 15.08.2013. № 961 «О проведении открытого публичного   Всероссийского конкурса на лучшее общеобразовательное учреждение, развивающее   физическую культуру и спорт «Олимпиада начинается в школе»</w:t>
            </w:r>
          </w:p>
        </w:tc>
      </w:tr>
      <w:tr w:rsidR="007F556C" w:rsidRPr="007F556C" w:rsidTr="005730F0">
        <w:trPr>
          <w:trHeight w:val="847"/>
        </w:trPr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Объёмы и источники финансирования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Бюджетные и внебюджетные средства.</w:t>
            </w:r>
          </w:p>
        </w:tc>
      </w:tr>
      <w:tr w:rsidR="007F556C" w:rsidRPr="007F556C" w:rsidTr="005730F0">
        <w:trPr>
          <w:trHeight w:val="847"/>
        </w:trPr>
        <w:tc>
          <w:tcPr>
            <w:tcW w:w="209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738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воспитательной работе</w:t>
            </w:r>
          </w:p>
          <w:p w:rsidR="00FB1CA6" w:rsidRPr="007F556C" w:rsidRDefault="00772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</w:p>
        </w:tc>
      </w:tr>
    </w:tbl>
    <w:p w:rsidR="00FB1CA6" w:rsidRPr="007F556C" w:rsidRDefault="00FB1CA6" w:rsidP="00FB1C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2"/>
          <w:sz w:val="24"/>
          <w:szCs w:val="24"/>
          <w:lang w:eastAsia="ru-RU"/>
        </w:rPr>
        <w:t>Обоснование актуальности, цели и задачи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     Проблема качества современного российского образования стала проблемой выживания, конкурентоспособности и инновационного развития нашей страны. Если мы хотим оставаться цивилизованной страной - необходимо обеспечить соответствующий современным требованиям уровень образования, но для того, чтобы справиться с современными учебными нагрузками и, тем более, воплотить полученные знания, умения, навыки и компетенции в жизнь - надо обладать необходимым потенциалом физических и духовных сил. Таким образом, управление качеством образования предполагает наличие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здоровьеформирующей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функции.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Система физкультурного образования школьников развивалась и развивается в конкретных исторических условиях как совокупность явлений, процессов, состояний, отношений, проявляющихся в экономическом, социальном, духовно-нравственном и физкультурно-спортивном опыте человечества.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Проблема здоровья, развития и воспитания детей также имеет важнейшее государственное значение. На состояние здоровья детей оказывают существенное влияние такие факторы, как неблагоприятные     социальные   и экологические условия. Причиной ухудшения здоровья обучающихся является и нарушение правил здорового образа жизни. Если обучать ребенка в неприспособленных для этого помещениях, запрещать ему на уроках двигаться и выражать свои эмоции, не обеспечивать его в течение дня горячим питанием, не стимулировать   у него интерес к учебе, не вовлекать его в занятия физкультурой и спортом - все это гарантированно наносит ущерб здоровью ученика. Поэтому педагогический коллектив МКОУ «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Кадарская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СОШ» главным в своей работе считает организацию качественного обучения, развития и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воспитания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обучающихся без ущерба их здоровью,   воспитание культуры здоровья школьников.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Оздоровление школьников, формирование здорового стиля жизни и воспитание физически крепкого поколения, внедрение олимпийского образования, развитие материально - технической базы, а также достойное выступление школьников на спортивных состязаниях различного уровня – основная цель стратегии развития физической культуры и спорта в школе.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 Магистральный путь ее достижения определяет сверхзадачу развития физической культуры в школе – овладение максимально возможным числом школьников основными ценностями физической культуры и спорта, обеспечивающих высокий уровень физического состояния здоровья, развития, подготовленности школьников и связанных с ними параметров физической работоспособности человека. Реализация задачи позволит осуществить интенсивное преобразование системы физкультурно-спортивного воспитания подрастающего поколения.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этого в учебно-воспитательный процесс была введена программа развития физической культуры и спорта, олимпийского движения обучающихся 1 – 11 классов «Быстрее, выше, сильнее!».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 xml:space="preserve">Цель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программы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ктивизация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 общеобразовательного учреждения по развитию физической культуры и спорта, олимпийского образования, интенсивного преобразования системы физкультурно-спортивного воспитания подрастающего поколения.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Задачи программы: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1.Приобщение школьников, их родителей и педагогов к регулярным занятиям физической культурой и спортом, пропаганда здорового образа жизни.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Комплексное решение проблем двигательной активности и укрепления здоровья школьников, родителей, педагогов.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Внедрение олимпийского образования обучающихся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.Ф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ормирование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гражданской идентичности через идею сплочения народа.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Выявление двигательно-одаренных детей для их дальнейшей целенаправленной подготовки в спортивных школах Буйнакского района.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Преобразование системы физкультурно-спортивного воспитания школьников.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Целевая аудитория программы:</w:t>
      </w:r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1 – 11 классов школы любого уровня подготовленности и всех групп здоровья;</w:t>
      </w:r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педагогический коллектив школы;</w:t>
      </w:r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тренеры-преподаватели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;</w:t>
      </w:r>
      <w:proofErr w:type="gramEnd"/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родители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жители села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Кадар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CA6" w:rsidRPr="007F556C" w:rsidRDefault="00FB1CA6" w:rsidP="00FB1C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обучающиеся и педагоги других школ района.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</w:p>
    <w:p w:rsidR="00FB1CA6" w:rsidRPr="007F556C" w:rsidRDefault="00FB1CA6" w:rsidP="00FB1CA6">
      <w:pPr>
        <w:shd w:val="clear" w:color="auto" w:fill="FFFFFF"/>
        <w:spacing w:after="0" w:line="240" w:lineRule="auto"/>
        <w:ind w:left="28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Сроки реализации программы:</w:t>
      </w:r>
    </w:p>
    <w:p w:rsidR="00FB1CA6" w:rsidRPr="007F556C" w:rsidRDefault="00941DE2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Подготовительный этап (2017</w:t>
      </w:r>
      <w:r w:rsidR="00FB1CA6"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год)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мониторинга состояния образовательной среды и состояния здоровья обучающихся, родителей, педагогов.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нормативно-правовой базы.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плана работы по основным направлениям программы.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Осуществление кадровой расстановки.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обучения персонала.</w:t>
      </w:r>
    </w:p>
    <w:p w:rsidR="00FB1CA6" w:rsidRPr="007F556C" w:rsidRDefault="00FB1CA6" w:rsidP="00FB1C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Приобретение оборудования.</w:t>
      </w:r>
    </w:p>
    <w:p w:rsidR="00FB1CA6" w:rsidRPr="007F556C" w:rsidRDefault="00941DE2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Основной этап (2017 – 2019</w:t>
      </w:r>
      <w:r w:rsidR="00FB1CA6"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)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Реализация план работы по основным направлениям программы.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Корректировка плана.</w:t>
      </w:r>
    </w:p>
    <w:p w:rsidR="00FB1CA6" w:rsidRPr="007F556C" w:rsidRDefault="00941DE2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Обобщающий этап (2019 – 2020</w:t>
      </w:r>
      <w:r w:rsidR="00FB1CA6"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)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Проведение экспертизы реализации программы внедрения в деятельность школы.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Обобщение опыта работы по реализации внедрения программы в деятельность школы.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26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Определение перспективы реализации программы.</w:t>
      </w:r>
    </w:p>
    <w:p w:rsidR="00FB1CA6" w:rsidRPr="007F556C" w:rsidRDefault="00FB1CA6" w:rsidP="00FB1C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Содержание программы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8"/>
        <w:gridCol w:w="3981"/>
        <w:gridCol w:w="1520"/>
        <w:gridCol w:w="2441"/>
      </w:tblGrid>
      <w:tr w:rsidR="007F556C" w:rsidRPr="007F556C" w:rsidTr="00617E41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                 №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Направления   работы</w:t>
            </w:r>
          </w:p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Этапы   и сроки исполнения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F556C" w:rsidRPr="007F556C" w:rsidTr="00FB1CA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Учебно-воспитательная работа: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 – 2020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годы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Заместитель   директора по УВР, заместитель директора по ВР, социальный педагог,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учителя –   предметники, </w:t>
            </w: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7F556C" w:rsidRPr="007F556C" w:rsidTr="00FB1CA6"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комплексной   безопасности и комфортных условий в школе для занятий спортом, формирование   культуры здорового и безопасного образа жизни школьников.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13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спортивно-массовой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135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Внедрение   олимпийского образования, работа с одаренными детьми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13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   и внедрение ФГОС.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135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Социальное   партнерство: использование спортивной инфраструктуры района в   учебно-воспитательном процессе школьников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185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Диагностическая   и профилактическая работа:</w:t>
            </w:r>
          </w:p>
        </w:tc>
        <w:tc>
          <w:tcPr>
            <w:tcW w:w="15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70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Учителя-предметники,   мед работник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социальный педагог,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   физической культуры,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работники   столовой</w:t>
            </w:r>
          </w:p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F556C" w:rsidRPr="007F556C" w:rsidTr="00FB1CA6">
        <w:trPr>
          <w:trHeight w:val="185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Диагностическая работа: комплекс   мероприятий, направленных на отслеживание параметров здоровья обучающихся,   учителей (диагностики, мониторинги, медосмотры, обследования)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90"/>
        </w:trPr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Профилактическая работа:   витаминотерапия,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фитотерапия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зарядка для глаз, двигательная гимнастика в   режиме школьного дня; санитарное состояние учебных помещений; контроль   пищевого рациона; режим обучения и воспитания; использование медицинских   сре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дств пр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офилактики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rPr>
          <w:trHeight w:val="90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и пропаганда  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технологий.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64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Научно-исследовательская   работа: 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  школьных проектов;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школьных конференциях; организация   семинаров-практикумов для школьников.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Учителя-предметники,   обучающиеся</w:t>
            </w:r>
          </w:p>
        </w:tc>
      </w:tr>
      <w:tr w:rsidR="007F556C" w:rsidRPr="007F556C" w:rsidTr="00FB1CA6"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Информационно-просветительская   работа: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наглядная агитация (выпуск стенгазет,   буклетов, уголков здоровья);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лекций;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Дней здоровья.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2017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Учителя-предметники,   мед работник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учитель физической   культуры, социальный педагог,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классные   руководители.</w:t>
            </w:r>
          </w:p>
        </w:tc>
      </w:tr>
      <w:tr w:rsidR="007F556C" w:rsidRPr="007F556C" w:rsidTr="00FB1CA6">
        <w:tc>
          <w:tcPr>
            <w:tcW w:w="64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9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Развитие   материально-технической базы спортивного зала</w:t>
            </w:r>
          </w:p>
        </w:tc>
        <w:tc>
          <w:tcPr>
            <w:tcW w:w="152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941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2017</w:t>
            </w:r>
            <w:r w:rsidR="00FB1CA6"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1.1.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Обеспечение комплексной безопасности и комфортных условий в школе для занятий спортом, формирование культуры здорового и безопасного образа жизни школьников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 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формирование, укрепление и сохранение здоровья школьников на основе поддержания материально-технической базы образовательного учреждения и рациональной организации образовательного процесса в соответствии с санитарно-гигиеническими нормами и правилами.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Содержание работы:</w:t>
      </w:r>
    </w:p>
    <w:p w:rsidR="00FB1CA6" w:rsidRPr="007F556C" w:rsidRDefault="00FB1CA6" w:rsidP="00FB1C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школьная территория: площадь и гигиенически рациональное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зонирование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озеленение земельного участка школы; наличие игровой площадки;</w:t>
      </w:r>
    </w:p>
    <w:p w:rsidR="00FB1CA6" w:rsidRPr="007F556C" w:rsidRDefault="00FB1CA6" w:rsidP="00FB1C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школьное здание: оборудование спортивного зала в соответствии с гигиеническими требованиями, обеспечение спортивного зала необходимыми параметрами микроклимата; освещенность рабочих мест обучающихся привести в соответствие с гигиеническими требованиями, обеспечение обучающихся учебной мебелью, соответствующей их росту;</w:t>
      </w:r>
    </w:p>
    <w:p w:rsidR="00FB1CA6" w:rsidRPr="007F556C" w:rsidRDefault="00FB1CA6" w:rsidP="00FB1C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материально-техническое оснащение школы игровым и спортивным оборудованием и инвентарем;</w:t>
      </w:r>
    </w:p>
    <w:p w:rsidR="00FB1CA6" w:rsidRPr="007F556C" w:rsidRDefault="00FB1CA6" w:rsidP="00FB1CA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эстетизация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среды образовательного пространства.</w:t>
      </w:r>
    </w:p>
    <w:tbl>
      <w:tblPr>
        <w:tblW w:w="9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7"/>
        <w:gridCol w:w="276"/>
        <w:gridCol w:w="1930"/>
        <w:gridCol w:w="276"/>
        <w:gridCol w:w="2936"/>
      </w:tblGrid>
      <w:tr w:rsidR="007F556C" w:rsidRPr="007F556C" w:rsidTr="00617E41"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FB1CA6"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Озеленение школьной территории, рациональное распределение площади   школьной территории – оборудование зон активного и тихого отдыха.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  <w:p w:rsidR="00FB1CA6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 биологии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7725DB" w:rsidRPr="007F556C" w:rsidRDefault="0077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Гаджиалиева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FB1CA6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Учителя   технологии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5730F0" w:rsidRPr="007F556C" w:rsidRDefault="0057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Ш</w:t>
            </w:r>
          </w:p>
        </w:tc>
      </w:tr>
      <w:tr w:rsidR="007F556C" w:rsidRPr="007F556C" w:rsidTr="00FB1CA6">
        <w:tc>
          <w:tcPr>
            <w:tcW w:w="438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температурного и светового режима в классных помещениях,   спортивных залах и коридорах школы.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заведующие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кабинетами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,з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 по АХЧ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Мигитинов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</w:t>
            </w:r>
          </w:p>
        </w:tc>
      </w:tr>
      <w:tr w:rsidR="007F556C" w:rsidRPr="007F556C" w:rsidTr="00FB1CA6"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Эстетизация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среды образовательного пространства: эстетичное оформление   холла школы, коридоров, классных помещений.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заведующие кабинетами,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F556C" w:rsidRPr="007F556C" w:rsidTr="00FB1CA6">
        <w:tc>
          <w:tcPr>
            <w:tcW w:w="438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учебной мебелью, размеры которой соответствуют росту   учеников.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</w:tc>
      </w:tr>
      <w:tr w:rsidR="007F556C" w:rsidRPr="007F556C" w:rsidTr="00FB1CA6">
        <w:tc>
          <w:tcPr>
            <w:tcW w:w="4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санитарно-гигиенических норм.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  <w:p w:rsidR="00FB1CA6" w:rsidRPr="007F556C" w:rsidRDefault="0077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  директора по </w:t>
            </w:r>
            <w:r w:rsidR="00FB1CA6"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F556C" w:rsidRPr="007F556C" w:rsidTr="00FB1CA6">
        <w:tc>
          <w:tcPr>
            <w:tcW w:w="4387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необходимым спортивным инвентарем физкультурного зала.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Д.У.</w:t>
            </w:r>
          </w:p>
        </w:tc>
      </w:tr>
      <w:tr w:rsidR="007F556C" w:rsidRPr="007F556C" w:rsidTr="00FB1CA6">
        <w:tc>
          <w:tcPr>
            <w:tcW w:w="438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системы пожарной безопасности</w:t>
            </w:r>
          </w:p>
        </w:tc>
        <w:tc>
          <w:tcPr>
            <w:tcW w:w="23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Д.У,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педагог –   организатор ОБЖ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Гаджиев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</w:p>
          <w:p w:rsidR="00FB1CA6" w:rsidRPr="007F556C" w:rsidRDefault="0077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 по безопасности </w:t>
            </w:r>
            <w:proofErr w:type="spellStart"/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Вагабиев</w:t>
            </w:r>
            <w:proofErr w:type="spellEnd"/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И.А.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22"/>
          <w:sz w:val="24"/>
          <w:szCs w:val="24"/>
          <w:lang w:eastAsia="ru-RU"/>
        </w:rPr>
        <w:lastRenderedPageBreak/>
        <w:t>1.2. 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Организация спортивно-массовой работы.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организация и совершенствование спортивно-массовой работы в школе, пропаганда здорового образа жизни, внедрение олимпийского образования, укрепление здоровья обучающихся, повышение их работоспособности и спортивного мастерства.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Содержание работы: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разработка нормативной базы для работы спортивных секций;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привлечение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занятиям физической культурой и спортом;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функционирование спортивных секций;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 проведение массовых физкультурно-оздоровительных и спортивных мероприятий в школе в рамках школьной спартакиады «Малые олимпийские игры»;</w:t>
      </w:r>
    </w:p>
    <w:p w:rsidR="00FB1CA6" w:rsidRPr="007F556C" w:rsidRDefault="00FB1CA6" w:rsidP="00FB1C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олимпийского образования.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спортивно-массовой работы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725"/>
        <w:gridCol w:w="1639"/>
        <w:gridCol w:w="3745"/>
        <w:gridCol w:w="2726"/>
      </w:tblGrid>
      <w:tr w:rsidR="007F556C" w:rsidRPr="007F556C" w:rsidTr="005730F0">
        <w:trPr>
          <w:trHeight w:val="39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-147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FB1CA6" w:rsidRPr="007F556C" w:rsidRDefault="00FB1CA6">
            <w:pPr>
              <w:spacing w:after="0" w:line="240" w:lineRule="auto"/>
              <w:ind w:left="-147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-147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FB1CA6" w:rsidRPr="007F556C" w:rsidRDefault="00FB1CA6">
            <w:pPr>
              <w:spacing w:after="0" w:line="240" w:lineRule="auto"/>
              <w:ind w:left="-147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-147" w:right="-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организацию и проведение</w:t>
            </w: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и организация работы   спортивных секций</w:t>
            </w:r>
          </w:p>
        </w:tc>
        <w:tc>
          <w:tcPr>
            <w:tcW w:w="27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ультуры   Гаджиев </w:t>
            </w:r>
            <w:proofErr w:type="gramStart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proofErr w:type="gram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документации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Комплектование списков   обучающихся для создания спортивных секций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положения школьных   спортивных соревнований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61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 w:rsidP="0061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праздник «День   Здоровья» - открытие «Малых олимпийских игр»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F556C" w:rsidRPr="007F556C" w:rsidTr="005730F0"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61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школьной спартакиады   школьников «Малые олимпийские игры» (5 – 11 классы) по следующим видам   спорта: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теля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физической культуры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Гаджиев З.Г, заместит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Легкая атлетика (кросс)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Метание гири. Метания камня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Мини-футбол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.ш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ашки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Шахматы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Армспорт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Легкая атлетика.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Футол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туризм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61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состязания «Веселые   старты» для обучающихся начальных классов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теля 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физической культуры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Гаджиев З.Г заместите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617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Товарищеские встречи по   футболу, волейболу, баскетболу (с участием команд родителей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обучающихся,   учителей школы, жителей села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Кадар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тур Всероссийской   предметной олимпиады по физической культуре (юноши, девушки 7 -11 классы)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636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физической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1CA6"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Гаджиев З.Г заместитель директора по УВР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Муниципальный тур Всероссийской   предметной олимпиады по физической культуре (юноши, девушки 7 -11 классы)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«Спорт – альтернатива   пагубным привычкам»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физической культуры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  Гаджиев З.Г, вожатая </w:t>
            </w:r>
            <w:proofErr w:type="spellStart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Ханбуева</w:t>
            </w:r>
            <w:proofErr w:type="spellEnd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</w:t>
            </w:r>
            <w:proofErr w:type="gramEnd"/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этап Президентских   спортивных игр (5 – 11 классы)</w:t>
            </w:r>
          </w:p>
        </w:tc>
        <w:tc>
          <w:tcPr>
            <w:tcW w:w="272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ультуры </w:t>
            </w:r>
            <w:proofErr w:type="spellStart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  Гаджиев З.Г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заместите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 – март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этап Президентских   спортивных состязаний школьников (5 – 11 классы)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Военно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спортивная игра на   местности «Зарница»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Учитель физической культуры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Э.А, заместите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педагог-организатор   ОБЖ Гаджиев З.Г.</w:t>
            </w:r>
          </w:p>
        </w:tc>
      </w:tr>
      <w:tr w:rsidR="007F556C" w:rsidRPr="007F556C" w:rsidTr="005730F0">
        <w:trPr>
          <w:trHeight w:val="562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спортивные эстафеты: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 ну-ка мальчики!» - 1 – 4   классы;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 ну-ка, парни!» - 5 – 8   классы;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«Русский солдат умом и силой богат!» - 9 –   11 классы</w:t>
            </w:r>
          </w:p>
        </w:tc>
        <w:tc>
          <w:tcPr>
            <w:tcW w:w="272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физической культуры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Гаджиев З.Г заместите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rPr>
          <w:trHeight w:val="562"/>
        </w:trPr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4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спортивные эстафеты: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 ну-ка девочки!» - 1 – 4   классы;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«А ну-ка, девушки!» - 5 – 8 и 9   – 11 классы;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5730F0">
        <w:trPr>
          <w:trHeight w:val="562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6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предметной неделе,   организация тематического дня физической культуры в школе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учителей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физической культуры и ОБЖ</w:t>
            </w:r>
          </w:p>
        </w:tc>
      </w:tr>
      <w:tr w:rsidR="007F556C" w:rsidRPr="007F556C" w:rsidTr="005730F0">
        <w:trPr>
          <w:trHeight w:val="562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8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Спортивный праздник «День   Здоровья» - «Здоровье – это здорово!»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физической культуры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Гаджиев З.Г заместите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ль директора по ВР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7F556C" w:rsidRPr="007F556C" w:rsidTr="005730F0">
        <w:tc>
          <w:tcPr>
            <w:tcW w:w="6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4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Школьные соревнования «Школа   безопасности» среди обучающихся 5 – 8 классов</w:t>
            </w:r>
          </w:p>
        </w:tc>
        <w:tc>
          <w:tcPr>
            <w:tcW w:w="2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педагог-организатор ОБЖ Гаджиев З.Г.</w:t>
            </w:r>
          </w:p>
        </w:tc>
      </w:tr>
      <w:tr w:rsidR="007F556C" w:rsidRPr="007F556C" w:rsidTr="005730F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</w:t>
            </w:r>
          </w:p>
          <w:p w:rsidR="00FB1CA6" w:rsidRPr="007F556C" w:rsidRDefault="00FB1CA6" w:rsidP="00FB1CA6">
            <w:pPr>
              <w:numPr>
                <w:ilvl w:val="0"/>
                <w:numId w:val="4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итога работы спортивно-массовой работы за учебный год.</w:t>
            </w:r>
          </w:p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Награждение победителей и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призеров.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Администрация ОУ, учителя физической культуры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439" w:lineRule="atLeast"/>
        <w:ind w:right="-473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lastRenderedPageBreak/>
        <w:t>1.3. Внедрение олимпийского образования, работа с одаренными детьми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        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оздание условий для развития обучающихся с психомоторной (спортивной) одаренностью, повышение качества их обучения, расширение возможности развития индивидуальных способностей обучающихся.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Содержание работы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: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корректировка учебных программ   по вопросам олимпийской и  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параолимпийской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тематики;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«Олимпийских уроков»;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школьной спартакиады «Малые Олимпийские игры»;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выявление одаренных детей;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развитие детской одаренности;</w:t>
      </w:r>
    </w:p>
    <w:p w:rsidR="00FB1CA6" w:rsidRPr="007F556C" w:rsidRDefault="00FB1CA6" w:rsidP="00FB1CA6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реализация внеурочной деятельности.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405" w:right="1038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План мероприятий по внедрению олимпийского образования</w:t>
      </w:r>
    </w:p>
    <w:tbl>
      <w:tblPr>
        <w:tblW w:w="9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95"/>
        <w:gridCol w:w="1710"/>
        <w:gridCol w:w="276"/>
        <w:gridCol w:w="2744"/>
      </w:tblGrid>
      <w:tr w:rsidR="007F556C" w:rsidRPr="007F556C" w:rsidTr="00617E41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617E41">
        <w:tc>
          <w:tcPr>
            <w:tcW w:w="45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Внесение 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содержание учебных программ     вопросов олимпийской и  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параолимпийской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тематики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Поведение   «Олимпийских уроков»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учителя физической   культуры</w:t>
            </w:r>
          </w:p>
        </w:tc>
      </w:tr>
      <w:tr w:rsidR="007F556C" w:rsidRPr="007F556C" w:rsidTr="00FB1CA6">
        <w:tc>
          <w:tcPr>
            <w:tcW w:w="45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hd w:val="clear" w:color="auto" w:fill="FFFFFF"/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школьной   спартакиады</w:t>
            </w:r>
          </w:p>
          <w:p w:rsidR="00FB1CA6" w:rsidRPr="007F556C" w:rsidRDefault="00FB1CA6">
            <w:pPr>
              <w:shd w:val="clear" w:color="auto" w:fill="FFFFFF"/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«Малые Олимпийские игры»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одаренных детей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руководители, учителя –   предметники,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7F556C" w:rsidRPr="007F556C" w:rsidTr="00FB1CA6">
        <w:tc>
          <w:tcPr>
            <w:tcW w:w="45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детской одаренности:</w:t>
            </w:r>
          </w:p>
          <w:p w:rsidR="00FB1CA6" w:rsidRPr="007F556C" w:rsidRDefault="00FB1CA6" w:rsidP="00FB1CA6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исследовательская деятельность, участие в   школьной, районной научно-практической     конференции;</w:t>
            </w:r>
          </w:p>
          <w:p w:rsidR="00FB1CA6" w:rsidRPr="007F556C" w:rsidRDefault="00FB1CA6" w:rsidP="00FB1CA6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теоретические конкурсы различного уровня по олимпийской тематике;</w:t>
            </w:r>
          </w:p>
          <w:p w:rsidR="00FB1CA6" w:rsidRPr="007F556C" w:rsidRDefault="00FB1CA6" w:rsidP="00FB1CA6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участие в олимпиадах по физической культуре   различного уровня;</w:t>
            </w:r>
          </w:p>
          <w:p w:rsidR="00FB1CA6" w:rsidRPr="007F556C" w:rsidRDefault="00FB1CA6" w:rsidP="00FB1CA6">
            <w:pPr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спортивные   соревнования различного уровня.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  учителя-предметники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right="1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Функционирование спортивных секций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тренер по национальным видам спорта и волейбола.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439" w:lineRule="atLeast"/>
        <w:ind w:right="1037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1.4. Изучение и внедрение ФГОС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4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Цель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азвитие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 психофизически, духовно и социально здоровой личности школьника, владеющей теоретическими и практическими умениями и навыками сохранения и укрепления своего здоровья и здоровья окружающих.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ind w:right="103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Содержание работы:</w:t>
      </w:r>
    </w:p>
    <w:p w:rsidR="00FB1CA6" w:rsidRPr="007F556C" w:rsidRDefault="00FB1CA6" w:rsidP="00FB1CA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формирование у школьников знаний о здоровом образе жизни;</w:t>
      </w:r>
    </w:p>
    <w:p w:rsidR="00FB1CA6" w:rsidRPr="007F556C" w:rsidRDefault="00FB1CA6" w:rsidP="00FB1CA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формирование у школьников чувства ответственности за сохранение здоровья;</w:t>
      </w:r>
    </w:p>
    <w:p w:rsidR="00FB1CA6" w:rsidRPr="007F556C" w:rsidRDefault="00FB1CA6" w:rsidP="00FB1CA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развитие и укрепление здоровья школьников;</w:t>
      </w:r>
    </w:p>
    <w:p w:rsidR="00FB1CA6" w:rsidRPr="007F556C" w:rsidRDefault="00FB1CA6" w:rsidP="00FB1CA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lastRenderedPageBreak/>
        <w:t>воспитание потребности самостоятельно заниматься физической культурой и спортом;</w:t>
      </w:r>
    </w:p>
    <w:p w:rsidR="00FB1CA6" w:rsidRPr="007F556C" w:rsidRDefault="00FB1CA6" w:rsidP="00FB1CA6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профилактика вредных привычек.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360" w:right="1037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План мероприятий по изучению и внедрению ФГОС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74"/>
        <w:gridCol w:w="276"/>
        <w:gridCol w:w="1704"/>
        <w:gridCol w:w="276"/>
        <w:gridCol w:w="2735"/>
      </w:tblGrid>
      <w:tr w:rsidR="007F556C" w:rsidRPr="007F556C" w:rsidTr="00617E41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Оформление   учебных кабинетов   наглядной агитацией   по вопросам гигиены и охраны здоровья и формирование здорового образа жизни.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  руководители,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заведующие   кабинетами</w:t>
            </w:r>
          </w:p>
        </w:tc>
      </w:tr>
      <w:tr w:rsidR="007F556C" w:rsidRPr="007F556C" w:rsidTr="00FB1CA6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Применение  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 технологий на занятиях. Рациональная организация занятий.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  культуры, учителя-предметники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Проведение   мониторинга по выявлению детей с отклонениями в здоровье, определение групп здоровья обучающихся.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  работники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F556C" w:rsidRPr="007F556C" w:rsidTr="00FB1CA6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Психологическое   сопровождение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 школы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врача: терапевта, ортопеда, гинеколога,   нарколога, стоматолога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  работники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  гимнастики в начале учебного дня, проведение физкультминуток во время учебных   занятий.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Развитие и   укрепление здоровья школьников: организация внеурочной деятельности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  культуры, заместитель директора по ВР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Профилактика   вредных привычек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42" w:right="-8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по профилактике вредных привычек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1.5. Социальное партнерство: использование спортивной инфраструктуры района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Цель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: повышение качества условий проведения учебно-воспитательного процесса.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Содержание работы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:</w:t>
      </w:r>
    </w:p>
    <w:p w:rsidR="00FB1CA6" w:rsidRPr="007F556C" w:rsidRDefault="00FB1CA6" w:rsidP="00FB1CA6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сотрудничество школы с муниципальными спортивными объектами.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-284" w:right="-1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План мероприятий по использованию спортивной инфраструктуры района</w:t>
      </w:r>
    </w:p>
    <w:tbl>
      <w:tblPr>
        <w:tblW w:w="9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16"/>
        <w:gridCol w:w="2268"/>
        <w:gridCol w:w="302"/>
        <w:gridCol w:w="2439"/>
      </w:tblGrid>
      <w:tr w:rsidR="007F556C" w:rsidRPr="007F556C" w:rsidTr="00617E4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FB1CA6">
        <w:tc>
          <w:tcPr>
            <w:tcW w:w="421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Маркетинг (запрос) на  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востребованность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дополнительного   образования среди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74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725DB" w:rsidRPr="007F556C" w:rsidRDefault="0077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расписания занятий спортивных секций.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Сентябрь,   корректировка в течение учебного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внеурочной   деятельности в рамках внедрения ФГОС в 1 - 4 классах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7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культуры, заместитель   директора по УВР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ind w:firstLine="708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Диагностическая и профилактическая работа: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2.1. Диагностика и мониторинг состояния здоровья </w:t>
      </w:r>
      <w:proofErr w:type="gramStart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определение уровня здоровья учеников, выявление негативного влияния школьного обучения на состояние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здоровьяобучающихся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Содержание работы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FB1CA6" w:rsidRPr="007F556C" w:rsidRDefault="00FB1CA6" w:rsidP="00FB1CA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мониторинг здоровья по результатам диспансеризации;</w:t>
      </w:r>
    </w:p>
    <w:p w:rsidR="00FB1CA6" w:rsidRPr="007F556C" w:rsidRDefault="00FB1CA6" w:rsidP="00FB1CA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скрининг - диагностика (определение степени сколиоза) по результатам анкетирования родителей школьников;</w:t>
      </w:r>
    </w:p>
    <w:p w:rsidR="00FB1CA6" w:rsidRPr="007F556C" w:rsidRDefault="00FB1CA6" w:rsidP="00FB1CA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антропометрия всех обучающихся;</w:t>
      </w:r>
    </w:p>
    <w:p w:rsidR="00FB1CA6" w:rsidRPr="007F556C" w:rsidRDefault="00FB1CA6" w:rsidP="00FB1CA6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врачебно-педагогические наблюдения на уроках физической культуры.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12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 по диагностической работе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120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tbl>
      <w:tblPr>
        <w:tblW w:w="8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18"/>
        <w:gridCol w:w="1715"/>
        <w:gridCol w:w="2752"/>
      </w:tblGrid>
      <w:tr w:rsidR="007F556C" w:rsidRPr="007F556C" w:rsidTr="00617E41">
        <w:tc>
          <w:tcPr>
            <w:tcW w:w="45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617E41">
        <w:tc>
          <w:tcPr>
            <w:tcW w:w="452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Мониторинг состояния здоровья   школьников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7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  работники</w:t>
            </w:r>
            <w:proofErr w:type="gramEnd"/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мониторинга по   выявлению детей с отклонениями в здоровье, определение групп здоровья   обучающихся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Диспансеризация (осмотр узкими   специалистами)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уровня физической   подготовленности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Распределение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  группам здоровья.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  работники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учителя физической культуры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ind w:right="-1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2.2. Профилактическая работа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Цель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тслеживание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санитарно-гигиенических условий проведения урочной и внеурочной деятельности и изменение их в лучшую сторону.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Содержание работы: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организация рационального питания;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контроль за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 xml:space="preserve"> соблюдением санитарно-гигиенических норм, температурного режима, режима проветривания;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профилактика заболеваний опорно-двигательного аппарата;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профилактика простудных заболеваний;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фитотерапия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лечебная физкультура;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физкультминутки;</w:t>
      </w:r>
    </w:p>
    <w:p w:rsidR="00FB1CA6" w:rsidRPr="007F556C" w:rsidRDefault="00FB1CA6" w:rsidP="00FB1CA6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санитарно-просветительская работа.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ind w:right="-473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План мероприятий по профилактической работе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0"/>
        <w:gridCol w:w="2268"/>
        <w:gridCol w:w="302"/>
        <w:gridCol w:w="2675"/>
      </w:tblGrid>
      <w:tr w:rsidR="007F556C" w:rsidRPr="007F556C" w:rsidTr="00617E4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FB1CA6">
        <w:tc>
          <w:tcPr>
            <w:tcW w:w="4219" w:type="dxa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007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горячего питания,   охватывающего наибольший процент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Режим питания.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ВР</w:t>
            </w:r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7725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B1CA6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7725DB" w:rsidRPr="007F556C" w:rsidRDefault="00772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Ибрагимов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Питьевой режим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работники</w:t>
            </w:r>
            <w:proofErr w:type="gramEnd"/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соблюдением   санитарно-гигиенических норм.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Профилактика простудных  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заболеваний через соблюдение санитарно-гигиенических норм в школе.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 течение учебного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 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Фитотерапия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Включение в программу занятий   физической культуры элементов лечебной гимнастики с целью профилактики   заболеваний опорно-двигательного аппарата.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проведения на   уроках физкультминуток, гимнастики для глаз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Изготовление памятки   «Физкультминутка», «Гимнастика для глаз»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Тематическая неделя «ЗОЖ»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  руководители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Выступление на родительском   собрании «Наше здоровье и здоровье наших детей»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ВР</w:t>
            </w:r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proofErr w:type="gramStart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B1CA6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Ибрагимов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ВР</w:t>
            </w:r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proofErr w:type="gramStart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Учителя физической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инструктажей и бесед   с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профилактике ППБ, ПДД, правил поведения в природе, на воде   и проч.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  руководители, педагог-организатор ОБЖ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439" w:lineRule="atLeast"/>
        <w:ind w:right="-1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 xml:space="preserve">2.3. Использование и пропаганда </w:t>
      </w:r>
      <w:proofErr w:type="spellStart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здоровьесберегающих</w:t>
      </w:r>
      <w:proofErr w:type="spellEnd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 xml:space="preserve"> технологий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        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 создание условий, способствующих мотивации школьников к занятиям физической культурой и осознанному отношению к своему здоровью.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        </w:t>
      </w: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u w:val="single"/>
          <w:lang w:eastAsia="ru-RU"/>
        </w:rPr>
        <w:t>Содержание работы:</w:t>
      </w:r>
    </w:p>
    <w:p w:rsidR="00FB1CA6" w:rsidRPr="007F556C" w:rsidRDefault="00FB1CA6" w:rsidP="00FB1CA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мониторинг физического развития и физической подготовленности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FB1CA6" w:rsidRPr="007F556C" w:rsidRDefault="00FB1CA6" w:rsidP="00FB1CA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использование данных мониторинга;</w:t>
      </w:r>
    </w:p>
    <w:p w:rsidR="00FB1CA6" w:rsidRPr="007F556C" w:rsidRDefault="00FB1CA6" w:rsidP="00FB1CA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учет особенностей сенситивных периодов возрастного развития школьников;</w:t>
      </w:r>
    </w:p>
    <w:p w:rsidR="00FB1CA6" w:rsidRPr="007F556C" w:rsidRDefault="00FB1CA6" w:rsidP="00FB1CA6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мониторинг качества образования.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right="-1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 xml:space="preserve">План мероприятий по использованию и пропаганде </w:t>
      </w:r>
      <w:proofErr w:type="spellStart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здоровьесберегающих</w:t>
      </w:r>
      <w:proofErr w:type="spellEnd"/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 xml:space="preserve"> технологий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0"/>
        <w:gridCol w:w="2268"/>
        <w:gridCol w:w="302"/>
        <w:gridCol w:w="2675"/>
      </w:tblGrid>
      <w:tr w:rsidR="007F556C" w:rsidRPr="007F556C" w:rsidTr="00617E4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617E41">
        <w:tc>
          <w:tcPr>
            <w:tcW w:w="4219" w:type="dxa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состояния здоровья  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(медицинские осмотры, диспансеризация)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Медс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работники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Мониторинг физического   развития и подготовленности  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Использование   данных мониторинга,   проводимого   медицинскими работниками, и собственных наблюдений в процессе реализации   образовательной технологии, ее коррекция в соответствии с имеющимися данными.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 xml:space="preserve">Выступление на общешкольных   родительских собраниях по вопросам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lastRenderedPageBreak/>
              <w:t>мониторинга состояния здоровья   обучающихся.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Заместители   директора, учителя физической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культуры, классные руководители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lastRenderedPageBreak/>
              <w:t>Учет особенностей сенситивных   периодов возрастного развития школьников: разработка образовательной   стратегии,     соответствующей     особенностям     памяти, мышления,   работоспособности,   активности   и     т.д.   обучающихся   всех   возрастных групп в различные периоды   развития школьника.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pacing w:val="-10"/>
                <w:sz w:val="24"/>
                <w:szCs w:val="24"/>
                <w:lang w:eastAsia="ru-RU"/>
              </w:rPr>
              <w:t>Сравнительный анализ   мониторинга качества образования.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УВР, учителя-предметники</w:t>
            </w:r>
          </w:p>
        </w:tc>
      </w:tr>
    </w:tbl>
    <w:p w:rsidR="00FB1CA6" w:rsidRPr="007F556C" w:rsidRDefault="00FB1CA6" w:rsidP="00FB1CA6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Научно-исследовательская деятельность: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организация научно-исследовательской деятельности физкультурно-спортивной направленности.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Содержание работы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одаренных детей;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сопровождение одаренных детей в научно-исследовательской деятельности;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школьных проектов физкультурно-спортивной направленности, олимпийского движения;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участие в конференциях, конкурсах и т.д.;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семинаров-практикумов;</w:t>
      </w:r>
    </w:p>
    <w:p w:rsidR="00FB1CA6" w:rsidRPr="007F556C" w:rsidRDefault="00FB1CA6" w:rsidP="00FB1CA6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теоретические конкурсы, викторины.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 по научно-исследовательской деятельности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0"/>
        <w:gridCol w:w="2126"/>
        <w:gridCol w:w="444"/>
        <w:gridCol w:w="2675"/>
      </w:tblGrid>
      <w:tr w:rsidR="007F556C" w:rsidRPr="007F556C" w:rsidTr="00617E4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617E41">
        <w:tc>
          <w:tcPr>
            <w:tcW w:w="4219" w:type="dxa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и диагностика   одаренных детей (выявление интеллектуальной и спортивно-психомоторной   одаренности).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ВР</w:t>
            </w:r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="00A80A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Э.А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Составление банка данных по   одаренным детям.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Привлечение одаренных детей к   научно-исследовательской деятельности по физической культуре.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Заместители   директора, учителя физической культуры, классные руководители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Выбор средств и форм   педагогического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сопровождения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занимающихся   научно-исследовательской деятельностью.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Заместители   директора, учителя физической культуры, 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школьных проектов   физкультурно-спортивной направленности,   олимпийского движения.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 конкурсах, олимпиадах   и т.д.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Школьный теоретический   конкурс «Олимпиада начинается в   школе».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школьных сочинений   «Пишу и думаю о спорте»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Заместители   директора, учителя физической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культуры, учителя-предметники</w:t>
            </w: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 </w:t>
      </w:r>
    </w:p>
    <w:p w:rsidR="00FB1CA6" w:rsidRPr="007F556C" w:rsidRDefault="00FB1CA6" w:rsidP="00FB1CA6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Информационно-просветительская деятельность: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Цель:</w:t>
      </w: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организация информационной деятельности физкультурно-спортивной направленности.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Содержание работы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:</w:t>
      </w:r>
    </w:p>
    <w:p w:rsidR="00FB1CA6" w:rsidRPr="007F556C" w:rsidRDefault="00FB1CA6" w:rsidP="00FB1CA6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информационной деятельности, пропагандирующей достижения спортсменов школы на школьном сайте и в школьной газете;</w:t>
      </w:r>
    </w:p>
    <w:p w:rsidR="00FB1CA6" w:rsidRPr="007F556C" w:rsidRDefault="00FB1CA6" w:rsidP="00FB1CA6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виртуальной доски почета спортсменов школы;</w:t>
      </w:r>
    </w:p>
    <w:p w:rsidR="00FB1CA6" w:rsidRPr="007F556C" w:rsidRDefault="00FB1CA6" w:rsidP="00FB1CA6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Обновление стендов: «Лучшие спортсмены школы»; спортивная жизнь школы.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 по информационно-просветительской работе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20"/>
        <w:gridCol w:w="2126"/>
        <w:gridCol w:w="444"/>
        <w:gridCol w:w="2675"/>
      </w:tblGrid>
      <w:tr w:rsidR="007F556C" w:rsidRPr="007F556C" w:rsidTr="00617E41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F556C" w:rsidRPr="007F556C" w:rsidTr="00617E41">
        <w:tc>
          <w:tcPr>
            <w:tcW w:w="4219" w:type="dxa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Выявление академически   одаренных школьников, привлечение их к   информационно-просветительской деятельности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публикаций физкультурно-спортивной направленности и размещение их на школьном   сайте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   школьного сайта, учителя физической культуры, 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публикаций, статей физкультурно-спортивной направленности и размещение их в   прессе, Интернете.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Учителя-предметники,   учителя физической культуры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Привлечение творчески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одаренных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обучающихся к фотокорреспонденции.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культуры, 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виртуальной доски   почета на школьном сайте по номинациям: лучшие спортсмены школы; лучшая спортивная команда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учебного   года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культуры, учителя-предметники</w:t>
            </w:r>
          </w:p>
        </w:tc>
      </w:tr>
      <w:tr w:rsidR="007F556C" w:rsidRPr="007F556C" w:rsidTr="00FB1CA6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Обновление стендов: «Лучшие   спортсмены школы», спортивная жизнь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физической   культуры, классные руководители</w:t>
            </w:r>
          </w:p>
        </w:tc>
      </w:tr>
    </w:tbl>
    <w:p w:rsidR="00FB1CA6" w:rsidRPr="007F556C" w:rsidRDefault="00FB1CA6" w:rsidP="00FB1CA6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материально-технической базы школы.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6096"/>
        <w:gridCol w:w="2552"/>
      </w:tblGrid>
      <w:tr w:rsidR="007F556C" w:rsidRPr="007F556C" w:rsidTr="00617E41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  оборудования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7F556C" w:rsidRPr="007F556C" w:rsidTr="00617E41">
        <w:tc>
          <w:tcPr>
            <w:tcW w:w="9465" w:type="dxa"/>
            <w:gridSpan w:val="3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4F81BD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Оборудование спортивного зала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Перекладина гимнастическая универсальная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Брусья параллельные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Козёл гимнастический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Канат гимнастический для лазания с крепежом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Планка для прыжков в высоту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Стол теннисный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Щит баскетбольный игровой с фермой и кольцом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Сетка для баскетбольной корзины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Мяч баскетбольный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Стойки волейбольные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Сетка волейбольная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 футбольный для соревнований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Стойки для прыжков в высоту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Щит баскетбольный тренировочный с кольцом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 волейбольный матчевый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 для гимнастических стенок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Секундомер электронный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Бревно гимнастическое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Ворота для футбола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9F7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9F7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  <w:tr w:rsidR="007F556C" w:rsidRPr="007F556C" w:rsidTr="00FB1CA6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B1CA6" w:rsidRPr="007F556C" w:rsidRDefault="00FB1CA6" w:rsidP="00FB1CA6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0"/>
          <w:sz w:val="24"/>
          <w:szCs w:val="24"/>
          <w:lang w:eastAsia="ru-RU"/>
        </w:rPr>
        <w:t>Ресурсное обеспечение программы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 кадровые ресурсы</w:t>
      </w:r>
    </w:p>
    <w:tbl>
      <w:tblPr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7"/>
        <w:gridCol w:w="4821"/>
        <w:gridCol w:w="3827"/>
      </w:tblGrid>
      <w:tr w:rsidR="007F556C" w:rsidRPr="007F556C" w:rsidTr="00617E41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</w:tr>
      <w:tr w:rsidR="007F556C" w:rsidRPr="007F556C" w:rsidTr="00617E41">
        <w:tc>
          <w:tcPr>
            <w:tcW w:w="817" w:type="dxa"/>
            <w:tcBorders>
              <w:top w:val="single" w:sz="8" w:space="0" w:color="0070C0"/>
              <w:left w:val="single" w:sz="8" w:space="0" w:color="4F81BD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Джанбек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Умавович</w:t>
            </w:r>
            <w:proofErr w:type="spellEnd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Камилова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Якут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Сиражутиновна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УВР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  директора по ВР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Залитинова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Айханум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 работник</w:t>
            </w:r>
            <w:proofErr w:type="gramEnd"/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Камиль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Амаева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Бурлият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Алискендеровна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592319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Шахрузат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Вожатая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Камиль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Саламович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Администратор   школьного сайта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Ханбуев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  культуры</w:t>
            </w:r>
          </w:p>
        </w:tc>
      </w:tr>
      <w:tr w:rsidR="007F556C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Магомедов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Шарабутинович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физической   культуры</w:t>
            </w:r>
          </w:p>
        </w:tc>
      </w:tr>
      <w:tr w:rsidR="00A80ABB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0ABB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0ABB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0ABB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0ABB" w:rsidRPr="007F556C" w:rsidTr="00617E41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ABB" w:rsidRPr="007F556C" w:rsidRDefault="00A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A80ABB" w:rsidRDefault="00A80ABB" w:rsidP="00FB1C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0ABB" w:rsidRDefault="00A80ABB" w:rsidP="00FB1C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B1CA6" w:rsidRPr="007F556C" w:rsidRDefault="00A80ABB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школе работает 34</w:t>
      </w:r>
      <w:r w:rsidR="00FB1CA6"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педагогических работника, среди них пс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ихолог, социальный педагог.15% учителей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 высшую категорию 3</w:t>
      </w:r>
      <w:r w:rsidR="00410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</w:t>
      </w:r>
      <w:r w:rsidR="00410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имеют</w:t>
      </w:r>
      <w:proofErr w:type="gramEnd"/>
      <w:r w:rsidR="00410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B1CA6"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первую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категорию, 55</w:t>
      </w:r>
      <w:r w:rsidR="00FB1CA6"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% - вторую. В школе два учителя физической культуры, привлекаются педагоги дополнительного образования для организации </w:t>
      </w:r>
      <w:r w:rsidR="004105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 спортивных секций</w:t>
      </w:r>
      <w:r w:rsidR="00FB1CA6"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 методические ресурсы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Учителями физической культуры разработаны рабочие программы по физкультуре для 1-11 классов, для занятий внеурочной деятельности в 1-3 классах. Педагогами дополнительного образования разработаны рабочие программы для объединений по интересам обучающихся.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методической копилке имеются разработки уроков, внеклассных мероприятий, спортивных соревнований и праздников.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- материально – технические ресурсы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школе оборудован спортивный зал,  спортивная площадка. Имеется различный спортивный инвентарь для выполнения обязательного минимума образования по   физической культуре.</w:t>
      </w:r>
    </w:p>
    <w:p w:rsidR="00FB1CA6" w:rsidRPr="007F556C" w:rsidRDefault="00FB1CA6" w:rsidP="00FB1CA6">
      <w:pPr>
        <w:shd w:val="clear" w:color="auto" w:fill="FFFFFF"/>
        <w:spacing w:after="0" w:line="240" w:lineRule="auto"/>
        <w:ind w:left="-567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* В кадровые ресурсы внесены изменения в соответстви</w:t>
      </w:r>
      <w:r w:rsidR="00941DE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 со штатным расписанием на 2018 – 2019</w:t>
      </w:r>
      <w:r w:rsidRPr="007F556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учебный год</w:t>
      </w:r>
    </w:p>
    <w:p w:rsidR="00FB1CA6" w:rsidRPr="007F556C" w:rsidRDefault="00FB1CA6" w:rsidP="00FB1CA6">
      <w:pPr>
        <w:shd w:val="clear" w:color="auto" w:fill="FFFFFF"/>
        <w:spacing w:after="0" w:line="439" w:lineRule="atLeast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3"/>
          <w:sz w:val="24"/>
          <w:szCs w:val="24"/>
          <w:lang w:eastAsia="ru-RU"/>
        </w:rPr>
        <w:t>7. Ожидаемые результаты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Удовлетворение потребностей всех участников образовательного процесса и субъектов образования: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обучающихся – в программах физкультурно-спортивной направленности основного и дополнительного образования, реализуемых дифференцированно с учетом их индивидуальных особенностей, в обеспечении их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здоровьесбережения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достаточного уровня физической активности, в олимпийском образовании и просвещении, в созданных условиях для роста и становления успешной и конкурентоспособной личности;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родителей – в обеспечении условий для максимального развития детей, в соответствии с их потенциальными возможностями, сохранения физического и психического здоровья детей;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педагогического коллектива – в обеспечении возможностей повышения профессиональной компетентности, дополнительных возможностей творческой самореализации в образовательном процессе;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образовательного учреждения – в позиционировании на рынке образовательных услуг как школы, внедряющей инновационные образовательные программы, создании позитивного имиджа, повышении конкурентоспособности среди школ района, области, создании благоприятных условий для дальнейшего развития;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охвата обучающихся, педагогов школы занятиями физкультурой и спортом;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снижение заболеваемости </w:t>
      </w: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течение учебного года;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выявление и формирование индивидуальных образовательных маршрутов обучающихся, показывающих высокие спортивные достижения;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увеличение числа призеров в индивидуальном и командном зачете в спортивных соревнованиях различного уровня;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proofErr w:type="gram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внедрение программы мониторинга состояния здоровья, физической и двигательной активности обучающихся, участия в спортивных соревнованиях;</w:t>
      </w:r>
      <w:proofErr w:type="gramEnd"/>
    </w:p>
    <w:bookmarkEnd w:id="0"/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положительная динамика личностного роста обучающихся, наличие опыта социальных проб;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положительная динамика сплоченности коллектива участников образовательного процесса;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улучшение материально-технической базы школы для организации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здоровьесозидающей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здоровьесберегающей</w:t>
      </w:r>
      <w:proofErr w:type="spellEnd"/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деятельности, просветительской работы;</w:t>
      </w:r>
    </w:p>
    <w:p w:rsidR="00FB1CA6" w:rsidRPr="007F556C" w:rsidRDefault="00FB1CA6" w:rsidP="00FB1CA6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социального партнерства школы.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  <w:lang w:eastAsia="ru-RU"/>
        </w:rPr>
        <w:t>8. Критерии эффективности,</w:t>
      </w:r>
    </w:p>
    <w:p w:rsidR="00FB1CA6" w:rsidRPr="007F556C" w:rsidRDefault="00FB1CA6" w:rsidP="00FB1C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pacing w:val="-14"/>
          <w:sz w:val="24"/>
          <w:szCs w:val="24"/>
          <w:lang w:eastAsia="ru-RU"/>
        </w:rPr>
        <w:t>оценка степени эффективности с указанием </w:t>
      </w:r>
      <w:r w:rsidRPr="007F556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результатов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9"/>
        <w:gridCol w:w="4960"/>
        <w:gridCol w:w="1417"/>
        <w:gridCol w:w="2409"/>
      </w:tblGrid>
      <w:tr w:rsidR="007F556C" w:rsidRPr="007F556C" w:rsidTr="00617E41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FFFFF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критерия эффективности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Целевой   ориентир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 обучающихся количеством и качеством программ спортивно-оздоровительной   направленности, участием в олимпийском движении, олимпийским образованием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9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Удовлетворенность родителей количеством и   качеством программ спортивно-оздоровительной направленности, участием в   </w:t>
            </w: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олимпийском движении, олимпийским образованием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менее 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Удовлетворенность педагогического коллектива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9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Рейтинг школы среди ОУ района по данным   социологических опросов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1место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ниже 3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основной группы здоровья,   охваченных занятиями физкультурой и спортом, олимпийским движением школы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  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подготовительной группы здоровья, охваченных занятиями   физкультурой и спортом, олимпийским движением школы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99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  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специальной группы здоровья, охваченных занятиями физкультурой   и спортом, олимпийским движением школы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7</w:t>
            </w:r>
            <w:r w:rsidR="00636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имеющих вредные привычки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более 1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учителей, освоивших и применяющих  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здоровьесозидающие</w:t>
            </w:r>
            <w:proofErr w:type="spellEnd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Включенность педагогов и персонала школы в работу   по реализации программы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Включенность участников образовательного процесса в олимпийское образование и   просвещение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Снижение пропусков занятий в связи с   заболеваемостью обучающихся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8детодней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более 10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обучающихся, не имеющих пропусков занятий в   связи с заболеваниями от общего количества обучающихся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20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победителей в индивидуальном и командном   зачете от общего числа проведенных соревнований</w:t>
            </w: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менее 30</w:t>
            </w:r>
          </w:p>
        </w:tc>
      </w:tr>
      <w:tr w:rsidR="007F556C" w:rsidRPr="007F556C" w:rsidTr="00FB1CA6"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ind w:left="176" w:right="17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выявленных обучающихся, показывающих высокие   спортивные достижения, для которых сформированы индивидуальные   образовательные маршруты от общего числа обучающихся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25человек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F55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7F556C" w:rsidRPr="007F556C" w:rsidTr="00FB1CA6">
        <w:tc>
          <w:tcPr>
            <w:tcW w:w="7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CA6" w:rsidRPr="007F556C" w:rsidRDefault="00FB1CA6">
            <w:pPr>
              <w:spacing w:after="0"/>
              <w:rPr>
                <w:color w:val="000000" w:themeColor="text1"/>
              </w:rPr>
            </w:pPr>
          </w:p>
        </w:tc>
      </w:tr>
    </w:tbl>
    <w:p w:rsidR="00FB1CA6" w:rsidRPr="007F556C" w:rsidRDefault="00FB1CA6" w:rsidP="00FB1CA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17"/>
          <w:szCs w:val="17"/>
          <w:lang w:eastAsia="ru-RU"/>
        </w:rPr>
      </w:pPr>
      <w:r w:rsidRPr="007F55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53AF6" w:rsidRPr="007F556C" w:rsidRDefault="00853AF6">
      <w:pPr>
        <w:rPr>
          <w:color w:val="000000" w:themeColor="text1"/>
        </w:rPr>
      </w:pPr>
    </w:p>
    <w:p w:rsidR="007F556C" w:rsidRPr="007F556C" w:rsidRDefault="007F556C">
      <w:pPr>
        <w:rPr>
          <w:color w:val="000000" w:themeColor="text1"/>
        </w:rPr>
      </w:pPr>
    </w:p>
    <w:sectPr w:rsidR="007F556C" w:rsidRPr="007F556C" w:rsidSect="00B62FC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2E60"/>
    <w:multiLevelType w:val="multilevel"/>
    <w:tmpl w:val="84B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F2604"/>
    <w:multiLevelType w:val="multilevel"/>
    <w:tmpl w:val="23F4C74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21BF2"/>
    <w:multiLevelType w:val="multilevel"/>
    <w:tmpl w:val="94EA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D732E"/>
    <w:multiLevelType w:val="multilevel"/>
    <w:tmpl w:val="EDEE72B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43A90"/>
    <w:multiLevelType w:val="multilevel"/>
    <w:tmpl w:val="EBC0E1E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87299"/>
    <w:multiLevelType w:val="multilevel"/>
    <w:tmpl w:val="3E5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832F80"/>
    <w:multiLevelType w:val="multilevel"/>
    <w:tmpl w:val="073E25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D20F54"/>
    <w:multiLevelType w:val="multilevel"/>
    <w:tmpl w:val="833272A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F045E3"/>
    <w:multiLevelType w:val="multilevel"/>
    <w:tmpl w:val="8D1257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CA4EFD"/>
    <w:multiLevelType w:val="multilevel"/>
    <w:tmpl w:val="1374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FB3BFF"/>
    <w:multiLevelType w:val="multilevel"/>
    <w:tmpl w:val="C626121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50431F"/>
    <w:multiLevelType w:val="multilevel"/>
    <w:tmpl w:val="86607E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AD2FF5"/>
    <w:multiLevelType w:val="multilevel"/>
    <w:tmpl w:val="2236CD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F81531"/>
    <w:multiLevelType w:val="multilevel"/>
    <w:tmpl w:val="6DFA7C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557C77"/>
    <w:multiLevelType w:val="multilevel"/>
    <w:tmpl w:val="6E6C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3225C5"/>
    <w:multiLevelType w:val="multilevel"/>
    <w:tmpl w:val="3FA8708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A6027A"/>
    <w:multiLevelType w:val="multilevel"/>
    <w:tmpl w:val="83B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8C6FD5"/>
    <w:multiLevelType w:val="multilevel"/>
    <w:tmpl w:val="3390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E6147"/>
    <w:multiLevelType w:val="multilevel"/>
    <w:tmpl w:val="628CF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F778F1"/>
    <w:multiLevelType w:val="multilevel"/>
    <w:tmpl w:val="10FE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C17453"/>
    <w:multiLevelType w:val="multilevel"/>
    <w:tmpl w:val="E5742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1954FB"/>
    <w:multiLevelType w:val="multilevel"/>
    <w:tmpl w:val="D3CCCC2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88444F"/>
    <w:multiLevelType w:val="multilevel"/>
    <w:tmpl w:val="7DA0064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6B584E"/>
    <w:multiLevelType w:val="multilevel"/>
    <w:tmpl w:val="EA3C98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607729"/>
    <w:multiLevelType w:val="multilevel"/>
    <w:tmpl w:val="576E87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1137BB"/>
    <w:multiLevelType w:val="multilevel"/>
    <w:tmpl w:val="8B5484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92723A"/>
    <w:multiLevelType w:val="multilevel"/>
    <w:tmpl w:val="BFF6F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8A284D"/>
    <w:multiLevelType w:val="multilevel"/>
    <w:tmpl w:val="943C29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66CD1"/>
    <w:multiLevelType w:val="multilevel"/>
    <w:tmpl w:val="AAAC08D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15520F"/>
    <w:multiLevelType w:val="multilevel"/>
    <w:tmpl w:val="A406FBB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3E86AD0"/>
    <w:multiLevelType w:val="multilevel"/>
    <w:tmpl w:val="1916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7380269"/>
    <w:multiLevelType w:val="multilevel"/>
    <w:tmpl w:val="357E6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AD796C"/>
    <w:multiLevelType w:val="multilevel"/>
    <w:tmpl w:val="CB8079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064EE6"/>
    <w:multiLevelType w:val="multilevel"/>
    <w:tmpl w:val="4D06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305E08"/>
    <w:multiLevelType w:val="multilevel"/>
    <w:tmpl w:val="2478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B665DD0"/>
    <w:multiLevelType w:val="multilevel"/>
    <w:tmpl w:val="9AB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B925C2"/>
    <w:multiLevelType w:val="multilevel"/>
    <w:tmpl w:val="9AD09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FC572E1"/>
    <w:multiLevelType w:val="multilevel"/>
    <w:tmpl w:val="C244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1D819D1"/>
    <w:multiLevelType w:val="multilevel"/>
    <w:tmpl w:val="17BCC8B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70A5756"/>
    <w:multiLevelType w:val="multilevel"/>
    <w:tmpl w:val="863E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8A450C1"/>
    <w:multiLevelType w:val="multilevel"/>
    <w:tmpl w:val="62BAE3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1025A89"/>
    <w:multiLevelType w:val="multilevel"/>
    <w:tmpl w:val="124E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12C1F3B"/>
    <w:multiLevelType w:val="multilevel"/>
    <w:tmpl w:val="929AB39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79E6F96"/>
    <w:multiLevelType w:val="multilevel"/>
    <w:tmpl w:val="197E42D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77BD2"/>
    <w:multiLevelType w:val="multilevel"/>
    <w:tmpl w:val="01BAAB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9E96358"/>
    <w:multiLevelType w:val="multilevel"/>
    <w:tmpl w:val="0710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F9E54B3"/>
    <w:multiLevelType w:val="multilevel"/>
    <w:tmpl w:val="307C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FC228DC"/>
    <w:multiLevelType w:val="multilevel"/>
    <w:tmpl w:val="7E40E69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1E403C0"/>
    <w:multiLevelType w:val="multilevel"/>
    <w:tmpl w:val="3CB45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2A31BEC"/>
    <w:multiLevelType w:val="multilevel"/>
    <w:tmpl w:val="BE82216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924613"/>
    <w:multiLevelType w:val="multilevel"/>
    <w:tmpl w:val="F124993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CE5D59"/>
    <w:multiLevelType w:val="multilevel"/>
    <w:tmpl w:val="BB7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825689E"/>
    <w:multiLevelType w:val="multilevel"/>
    <w:tmpl w:val="626EAC5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C022B0B"/>
    <w:multiLevelType w:val="multilevel"/>
    <w:tmpl w:val="1794030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117BD7"/>
    <w:multiLevelType w:val="multilevel"/>
    <w:tmpl w:val="925C5A2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F6F2209"/>
    <w:multiLevelType w:val="multilevel"/>
    <w:tmpl w:val="D780E21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9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2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17"/>
  </w:num>
  <w:num w:numId="45">
    <w:abstractNumId w:val="51"/>
  </w:num>
  <w:num w:numId="46">
    <w:abstractNumId w:val="39"/>
  </w:num>
  <w:num w:numId="47">
    <w:abstractNumId w:val="35"/>
  </w:num>
  <w:num w:numId="48">
    <w:abstractNumId w:val="34"/>
  </w:num>
  <w:num w:numId="49">
    <w:abstractNumId w:val="0"/>
  </w:num>
  <w:num w:numId="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"/>
  </w:num>
  <w:num w:numId="5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F03AC"/>
    <w:rsid w:val="001836F8"/>
    <w:rsid w:val="004105AF"/>
    <w:rsid w:val="00530666"/>
    <w:rsid w:val="005730F0"/>
    <w:rsid w:val="00592319"/>
    <w:rsid w:val="00617E41"/>
    <w:rsid w:val="0063668A"/>
    <w:rsid w:val="007725DB"/>
    <w:rsid w:val="0078528A"/>
    <w:rsid w:val="007F556C"/>
    <w:rsid w:val="00853AF6"/>
    <w:rsid w:val="00941DE2"/>
    <w:rsid w:val="00997B46"/>
    <w:rsid w:val="009F7D0E"/>
    <w:rsid w:val="00A80ABB"/>
    <w:rsid w:val="00B62FC7"/>
    <w:rsid w:val="00C63D13"/>
    <w:rsid w:val="00C77C49"/>
    <w:rsid w:val="00CB30AB"/>
    <w:rsid w:val="00E41DB1"/>
    <w:rsid w:val="00EF03AC"/>
    <w:rsid w:val="00FB1CA6"/>
    <w:rsid w:val="00FC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C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CA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B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C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1CA6"/>
  </w:style>
  <w:style w:type="character" w:customStyle="1" w:styleId="1">
    <w:name w:val="1"/>
    <w:basedOn w:val="a0"/>
    <w:rsid w:val="00FB1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C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C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B1CA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B1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1CA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B1CA6"/>
  </w:style>
  <w:style w:type="character" w:customStyle="1" w:styleId="1">
    <w:name w:val="1"/>
    <w:basedOn w:val="a0"/>
    <w:rsid w:val="00FB1C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A1D3C9-BA6E-464B-9CAF-0A584863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5221</Words>
  <Characters>29765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17</cp:revision>
  <cp:lastPrinted>2017-11-12T06:35:00Z</cp:lastPrinted>
  <dcterms:created xsi:type="dcterms:W3CDTF">2014-10-23T13:08:00Z</dcterms:created>
  <dcterms:modified xsi:type="dcterms:W3CDTF">2019-02-05T06:26:00Z</dcterms:modified>
</cp:coreProperties>
</file>