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20" w:rsidRPr="00940204" w:rsidRDefault="008E7920" w:rsidP="008E7920">
      <w:pPr>
        <w:tabs>
          <w:tab w:val="left" w:pos="1226"/>
        </w:tabs>
        <w:spacing w:after="0"/>
        <w:contextualSpacing/>
        <w:rPr>
          <w:rFonts w:ascii="Times New Roman" w:hAnsi="Times New Roman"/>
          <w:b/>
          <w:sz w:val="28"/>
          <w:szCs w:val="24"/>
        </w:rPr>
      </w:pPr>
      <w:r w:rsidRPr="00790DEA">
        <w:rPr>
          <w:rFonts w:ascii="Times New Roman" w:hAnsi="Times New Roman"/>
          <w:b/>
          <w:sz w:val="24"/>
          <w:szCs w:val="24"/>
        </w:rPr>
        <w:t xml:space="preserve">    </w:t>
      </w:r>
      <w:r w:rsidRPr="00940204">
        <w:rPr>
          <w:rFonts w:ascii="Times New Roman" w:hAnsi="Times New Roman"/>
          <w:b/>
          <w:sz w:val="28"/>
          <w:szCs w:val="24"/>
        </w:rPr>
        <w:t xml:space="preserve">План прохождения квалификации учителей </w:t>
      </w:r>
      <w:r>
        <w:rPr>
          <w:rFonts w:ascii="Times New Roman" w:hAnsi="Times New Roman"/>
          <w:b/>
          <w:sz w:val="28"/>
          <w:szCs w:val="24"/>
        </w:rPr>
        <w:t xml:space="preserve"> русского языка </w:t>
      </w:r>
      <w:r w:rsidRPr="00940204">
        <w:rPr>
          <w:rFonts w:ascii="Times New Roman" w:hAnsi="Times New Roman"/>
          <w:b/>
          <w:sz w:val="28"/>
          <w:szCs w:val="24"/>
        </w:rPr>
        <w:t xml:space="preserve">МКОУ « </w:t>
      </w:r>
      <w:proofErr w:type="spellStart"/>
      <w:r w:rsidRPr="00940204">
        <w:rPr>
          <w:rFonts w:ascii="Times New Roman" w:hAnsi="Times New Roman"/>
          <w:b/>
          <w:sz w:val="28"/>
          <w:szCs w:val="24"/>
        </w:rPr>
        <w:t>Кадарская</w:t>
      </w:r>
      <w:proofErr w:type="spellEnd"/>
      <w:r w:rsidRPr="00940204">
        <w:rPr>
          <w:rFonts w:ascii="Times New Roman" w:hAnsi="Times New Roman"/>
          <w:b/>
          <w:sz w:val="28"/>
          <w:szCs w:val="24"/>
        </w:rPr>
        <w:t xml:space="preserve"> СОШ им. А.И. Алиева»</w:t>
      </w:r>
    </w:p>
    <w:p w:rsidR="008E7920" w:rsidRPr="00940204" w:rsidRDefault="008E7920" w:rsidP="008E7920">
      <w:pPr>
        <w:tabs>
          <w:tab w:val="left" w:pos="1226"/>
        </w:tabs>
        <w:spacing w:after="0"/>
        <w:contextualSpacing/>
        <w:rPr>
          <w:rFonts w:ascii="Times New Roman" w:hAnsi="Times New Roman"/>
          <w:b/>
          <w:sz w:val="28"/>
          <w:szCs w:val="24"/>
        </w:rPr>
      </w:pPr>
      <w:r w:rsidRPr="00940204"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на 2018 - 20 21 </w:t>
      </w:r>
      <w:proofErr w:type="spellStart"/>
      <w:r w:rsidRPr="00940204">
        <w:rPr>
          <w:rFonts w:ascii="Times New Roman" w:hAnsi="Times New Roman"/>
          <w:b/>
          <w:sz w:val="28"/>
          <w:szCs w:val="24"/>
        </w:rPr>
        <w:t>уч</w:t>
      </w:r>
      <w:proofErr w:type="spellEnd"/>
      <w:r w:rsidRPr="00940204">
        <w:rPr>
          <w:rFonts w:ascii="Times New Roman" w:hAnsi="Times New Roman"/>
          <w:b/>
          <w:sz w:val="28"/>
          <w:szCs w:val="24"/>
        </w:rPr>
        <w:t xml:space="preserve">. год.     </w:t>
      </w:r>
    </w:p>
    <w:p w:rsidR="008E7920" w:rsidRPr="00790DEA" w:rsidRDefault="008E7920" w:rsidP="008E7920">
      <w:pPr>
        <w:tabs>
          <w:tab w:val="left" w:pos="1226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790D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tbl>
      <w:tblPr>
        <w:tblW w:w="1545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416"/>
        <w:gridCol w:w="2976"/>
        <w:gridCol w:w="2268"/>
        <w:gridCol w:w="1275"/>
        <w:gridCol w:w="1417"/>
        <w:gridCol w:w="1276"/>
        <w:gridCol w:w="1418"/>
        <w:gridCol w:w="1277"/>
        <w:gridCol w:w="567"/>
      </w:tblGrid>
      <w:tr w:rsidR="008E7920" w:rsidRPr="00790DEA" w:rsidTr="0081268D">
        <w:trPr>
          <w:gridAfter w:val="1"/>
          <w:wAfter w:w="567" w:type="dxa"/>
          <w:trHeight w:val="510"/>
        </w:trPr>
        <w:tc>
          <w:tcPr>
            <w:tcW w:w="562" w:type="dxa"/>
            <w:vMerge w:val="restart"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6" w:type="dxa"/>
            <w:vMerge w:val="restart"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976" w:type="dxa"/>
            <w:vMerge w:val="restart"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прохож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. квалификации</w:t>
            </w:r>
          </w:p>
        </w:tc>
        <w:tc>
          <w:tcPr>
            <w:tcW w:w="2268" w:type="dxa"/>
            <w:vMerge w:val="restart"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Катег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2018 г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2019 г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2020 г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2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2022г.</w:t>
            </w:r>
          </w:p>
        </w:tc>
      </w:tr>
      <w:tr w:rsidR="008E7920" w:rsidRPr="00790DEA" w:rsidTr="0081268D">
        <w:trPr>
          <w:gridAfter w:val="1"/>
          <w:wAfter w:w="567" w:type="dxa"/>
          <w:trHeight w:val="60"/>
        </w:trPr>
        <w:tc>
          <w:tcPr>
            <w:tcW w:w="562" w:type="dxa"/>
            <w:vMerge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right w:val="single" w:sz="4" w:space="0" w:color="auto"/>
            </w:tcBorders>
          </w:tcPr>
          <w:p w:rsidR="008E7920" w:rsidRPr="00790DEA" w:rsidRDefault="008E7920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057" w:rsidRPr="00790DEA" w:rsidTr="002E0057">
        <w:trPr>
          <w:trHeight w:val="329"/>
        </w:trPr>
        <w:tc>
          <w:tcPr>
            <w:tcW w:w="562" w:type="dxa"/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Атаева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 xml:space="preserve"> З. М</w:t>
            </w:r>
          </w:p>
        </w:tc>
        <w:tc>
          <w:tcPr>
            <w:tcW w:w="29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24.02 – 12.03. 16г.</w:t>
            </w:r>
          </w:p>
        </w:tc>
        <w:tc>
          <w:tcPr>
            <w:tcW w:w="2268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Соот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E0057" w:rsidRPr="0067008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057" w:rsidRPr="00790DEA" w:rsidTr="0081268D">
        <w:trPr>
          <w:gridAfter w:val="1"/>
          <w:wAfter w:w="567" w:type="dxa"/>
          <w:trHeight w:val="347"/>
        </w:trPr>
        <w:tc>
          <w:tcPr>
            <w:tcW w:w="562" w:type="dxa"/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Ахмедова Н.И</w:t>
            </w:r>
          </w:p>
        </w:tc>
        <w:tc>
          <w:tcPr>
            <w:tcW w:w="29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21.08.–30.08.2017 г</w:t>
            </w:r>
          </w:p>
        </w:tc>
        <w:tc>
          <w:tcPr>
            <w:tcW w:w="2268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Соот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057" w:rsidRPr="00790DEA" w:rsidTr="0081268D">
        <w:trPr>
          <w:gridAfter w:val="1"/>
          <w:wAfter w:w="567" w:type="dxa"/>
          <w:trHeight w:val="316"/>
        </w:trPr>
        <w:tc>
          <w:tcPr>
            <w:tcW w:w="562" w:type="dxa"/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Рабаданова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 xml:space="preserve"> С.Г</w:t>
            </w:r>
          </w:p>
        </w:tc>
        <w:tc>
          <w:tcPr>
            <w:tcW w:w="29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12.02 – 08.04. 2018 г.</w:t>
            </w:r>
          </w:p>
        </w:tc>
        <w:tc>
          <w:tcPr>
            <w:tcW w:w="2268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057" w:rsidRPr="00790DEA" w:rsidTr="0081268D">
        <w:trPr>
          <w:gridAfter w:val="1"/>
          <w:wAfter w:w="567" w:type="dxa"/>
          <w:trHeight w:val="329"/>
        </w:trPr>
        <w:tc>
          <w:tcPr>
            <w:tcW w:w="562" w:type="dxa"/>
          </w:tcPr>
          <w:p w:rsidR="002E0057" w:rsidRPr="00790DEA" w:rsidRDefault="002E0057" w:rsidP="0081268D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Омарова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29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студентка</w:t>
            </w:r>
          </w:p>
        </w:tc>
        <w:tc>
          <w:tcPr>
            <w:tcW w:w="2268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Соот</w:t>
            </w:r>
            <w:proofErr w:type="spellEnd"/>
            <w:r w:rsidRPr="00790D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2E0057" w:rsidRPr="00790DEA" w:rsidRDefault="002E0057" w:rsidP="004B66B1">
            <w:pPr>
              <w:tabs>
                <w:tab w:val="left" w:pos="12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5C3207" w:rsidRDefault="005C3207"/>
    <w:sectPr w:rsidR="005C3207" w:rsidSect="008E792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7920"/>
    <w:rsid w:val="002E0057"/>
    <w:rsid w:val="005C3207"/>
    <w:rsid w:val="008E7920"/>
    <w:rsid w:val="00EB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</cp:revision>
  <dcterms:created xsi:type="dcterms:W3CDTF">2019-03-05T12:34:00Z</dcterms:created>
  <dcterms:modified xsi:type="dcterms:W3CDTF">2019-03-05T12:44:00Z</dcterms:modified>
</cp:coreProperties>
</file>