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4D1" w:rsidRPr="007F34D1" w:rsidRDefault="007F34D1" w:rsidP="007F34D1">
      <w:pPr>
        <w:pStyle w:val="a3"/>
        <w:shd w:val="clear" w:color="auto" w:fill="FFFFFF"/>
        <w:spacing w:before="0" w:beforeAutospacing="0" w:after="0" w:afterAutospacing="0" w:line="330" w:lineRule="atLeast"/>
        <w:jc w:val="center"/>
        <w:rPr>
          <w:rFonts w:ascii="Tahoma" w:hAnsi="Tahoma" w:cs="Tahoma"/>
          <w:color w:val="FF0000"/>
          <w:sz w:val="21"/>
          <w:szCs w:val="21"/>
        </w:rPr>
      </w:pPr>
      <w:r w:rsidRPr="007F34D1">
        <w:rPr>
          <w:rStyle w:val="a8"/>
          <w:rFonts w:ascii="Tahoma" w:hAnsi="Tahoma" w:cs="Tahoma"/>
          <w:color w:val="FF0000"/>
          <w:sz w:val="28"/>
          <w:szCs w:val="28"/>
          <w:highlight w:val="yellow"/>
        </w:rPr>
        <w:t>Отчет о проделанной работе по реализации муниципальной программы «Внеклассное чтение и развитие речи» в МКОУ «</w:t>
      </w:r>
      <w:proofErr w:type="spellStart"/>
      <w:r w:rsidRPr="007F34D1">
        <w:rPr>
          <w:rStyle w:val="a8"/>
          <w:rFonts w:ascii="Tahoma" w:hAnsi="Tahoma" w:cs="Tahoma"/>
          <w:color w:val="FF0000"/>
          <w:sz w:val="28"/>
          <w:szCs w:val="28"/>
          <w:highlight w:val="yellow"/>
        </w:rPr>
        <w:t>Кадарская</w:t>
      </w:r>
      <w:proofErr w:type="spellEnd"/>
      <w:r w:rsidRPr="007F34D1">
        <w:rPr>
          <w:rStyle w:val="a8"/>
          <w:rFonts w:ascii="Tahoma" w:hAnsi="Tahoma" w:cs="Tahoma"/>
          <w:color w:val="FF0000"/>
          <w:sz w:val="28"/>
          <w:szCs w:val="28"/>
          <w:highlight w:val="yellow"/>
        </w:rPr>
        <w:t xml:space="preserve"> СОШ имени А.И.Алиева</w:t>
      </w:r>
      <w:proofErr w:type="gramStart"/>
      <w:r w:rsidRPr="007F34D1">
        <w:rPr>
          <w:rStyle w:val="a8"/>
          <w:rFonts w:ascii="Tahoma" w:hAnsi="Tahoma" w:cs="Tahoma"/>
          <w:color w:val="FF0000"/>
          <w:sz w:val="28"/>
          <w:szCs w:val="28"/>
          <w:highlight w:val="yellow"/>
        </w:rPr>
        <w:t>.»</w:t>
      </w:r>
      <w:proofErr w:type="gramEnd"/>
    </w:p>
    <w:p w:rsidR="007F34D1" w:rsidRDefault="007F34D1" w:rsidP="007F34D1">
      <w:pPr>
        <w:pStyle w:val="a3"/>
        <w:shd w:val="clear" w:color="auto" w:fill="FFFFFF"/>
        <w:spacing w:before="0" w:beforeAutospacing="0" w:after="0" w:afterAutospacing="0" w:line="330" w:lineRule="atLeast"/>
        <w:jc w:val="center"/>
        <w:rPr>
          <w:rStyle w:val="a8"/>
          <w:rFonts w:ascii="Tahoma" w:hAnsi="Tahoma" w:cs="Tahoma"/>
          <w:color w:val="555555"/>
          <w:sz w:val="28"/>
          <w:szCs w:val="28"/>
        </w:rPr>
      </w:pPr>
    </w:p>
    <w:p w:rsidR="007F34D1" w:rsidRPr="000B7058" w:rsidRDefault="007F34D1" w:rsidP="007F34D1">
      <w:pPr>
        <w:pStyle w:val="a3"/>
        <w:shd w:val="clear" w:color="auto" w:fill="FFFFFF"/>
        <w:spacing w:before="0" w:beforeAutospacing="0" w:after="0" w:afterAutospacing="0" w:line="330" w:lineRule="atLeast"/>
        <w:jc w:val="center"/>
        <w:rPr>
          <w:rFonts w:ascii="Tahoma" w:hAnsi="Tahoma" w:cs="Tahoma"/>
          <w:color w:val="0070C0"/>
          <w:sz w:val="21"/>
          <w:szCs w:val="21"/>
        </w:rPr>
      </w:pPr>
      <w:r w:rsidRPr="000B7058">
        <w:rPr>
          <w:rStyle w:val="a8"/>
          <w:rFonts w:ascii="Tahoma" w:hAnsi="Tahoma" w:cs="Tahoma"/>
          <w:color w:val="0070C0"/>
          <w:sz w:val="28"/>
          <w:szCs w:val="28"/>
        </w:rPr>
        <w:t>Начальные классы.</w:t>
      </w:r>
    </w:p>
    <w:p w:rsidR="007F34D1" w:rsidRPr="000B7058" w:rsidRDefault="007F34D1" w:rsidP="007F34D1">
      <w:pPr>
        <w:pStyle w:val="a3"/>
        <w:shd w:val="clear" w:color="auto" w:fill="FFFFFF"/>
        <w:spacing w:before="0" w:beforeAutospacing="0" w:after="0" w:afterAutospacing="0" w:line="330" w:lineRule="atLeast"/>
        <w:ind w:firstLine="708"/>
        <w:rPr>
          <w:rFonts w:ascii="Tahoma" w:hAnsi="Tahoma" w:cs="Tahoma"/>
          <w:b/>
          <w:color w:val="7030A0"/>
          <w:sz w:val="22"/>
          <w:szCs w:val="21"/>
        </w:rPr>
      </w:pPr>
      <w:r w:rsidRPr="000B7058">
        <w:rPr>
          <w:rFonts w:ascii="Tahoma" w:hAnsi="Tahoma" w:cs="Tahoma"/>
          <w:b/>
          <w:color w:val="7030A0"/>
          <w:sz w:val="32"/>
          <w:szCs w:val="28"/>
        </w:rPr>
        <w:t>В каждом классе были организованы уголки внеклассного чтения. Для каждого класса была составлена и вывешена рекомендуемая литература по внеклассному чтению, где кроме сказок детских писателей есть ещё и иллюстрации, репродукции картин, открытки, книги-самоделки.</w:t>
      </w:r>
    </w:p>
    <w:p w:rsidR="007F34D1" w:rsidRPr="000B7058" w:rsidRDefault="007F34D1" w:rsidP="007F34D1">
      <w:pPr>
        <w:pStyle w:val="a3"/>
        <w:shd w:val="clear" w:color="auto" w:fill="FFFFFF"/>
        <w:spacing w:before="0" w:beforeAutospacing="0" w:after="0" w:afterAutospacing="0" w:line="330" w:lineRule="atLeast"/>
        <w:ind w:firstLine="708"/>
        <w:rPr>
          <w:rFonts w:ascii="Tahoma" w:hAnsi="Tahoma" w:cs="Tahoma"/>
          <w:b/>
          <w:color w:val="7030A0"/>
          <w:sz w:val="32"/>
          <w:szCs w:val="28"/>
        </w:rPr>
      </w:pPr>
      <w:r w:rsidRPr="000B7058">
        <w:rPr>
          <w:rFonts w:ascii="Tahoma" w:hAnsi="Tahoma" w:cs="Tahoma"/>
          <w:b/>
          <w:color w:val="7030A0"/>
          <w:sz w:val="32"/>
          <w:szCs w:val="28"/>
        </w:rPr>
        <w:t>Целью внеклассных чтения является осознание значимости чтения для личного развития, умение осознанно воспринимать и оценивать содержание различных отрывков текстов, соотносить их с произведениями и авторами.</w:t>
      </w:r>
    </w:p>
    <w:p w:rsidR="007F34D1" w:rsidRPr="000B7058" w:rsidRDefault="007F34D1" w:rsidP="007F34D1">
      <w:pPr>
        <w:pStyle w:val="a3"/>
        <w:shd w:val="clear" w:color="auto" w:fill="FFFFFF"/>
        <w:spacing w:before="0" w:beforeAutospacing="0" w:after="0" w:afterAutospacing="0" w:line="330" w:lineRule="atLeast"/>
        <w:ind w:firstLine="708"/>
        <w:rPr>
          <w:rFonts w:ascii="Tahoma" w:hAnsi="Tahoma" w:cs="Tahoma"/>
          <w:b/>
          <w:color w:val="7030A0"/>
          <w:sz w:val="22"/>
          <w:szCs w:val="21"/>
        </w:rPr>
      </w:pPr>
    </w:p>
    <w:p w:rsidR="007F34D1" w:rsidRPr="000B7058" w:rsidRDefault="007F34D1" w:rsidP="007F34D1">
      <w:pPr>
        <w:pStyle w:val="a3"/>
        <w:shd w:val="clear" w:color="auto" w:fill="FFFFFF"/>
        <w:spacing w:before="0" w:beforeAutospacing="0" w:after="0" w:afterAutospacing="0" w:line="330" w:lineRule="atLeast"/>
        <w:ind w:firstLine="708"/>
        <w:rPr>
          <w:rFonts w:ascii="Tahoma" w:hAnsi="Tahoma" w:cs="Tahoma"/>
          <w:b/>
          <w:color w:val="7030A0"/>
          <w:sz w:val="22"/>
          <w:szCs w:val="21"/>
        </w:rPr>
      </w:pPr>
      <w:r w:rsidRPr="000B7058">
        <w:rPr>
          <w:rFonts w:ascii="Tahoma" w:hAnsi="Tahoma" w:cs="Tahoma"/>
          <w:b/>
          <w:color w:val="7030A0"/>
          <w:sz w:val="32"/>
          <w:szCs w:val="28"/>
        </w:rPr>
        <w:t>Учительница 2</w:t>
      </w:r>
      <w:r w:rsidRPr="000B7058">
        <w:rPr>
          <w:rFonts w:ascii="Tahoma" w:hAnsi="Tahoma" w:cs="Tahoma"/>
          <w:b/>
          <w:color w:val="7030A0"/>
          <w:sz w:val="32"/>
          <w:szCs w:val="28"/>
          <w:vertAlign w:val="superscript"/>
        </w:rPr>
        <w:t>«А»</w:t>
      </w:r>
      <w:r w:rsidRPr="000B7058">
        <w:rPr>
          <w:rFonts w:ascii="Tahoma" w:hAnsi="Tahoma" w:cs="Tahoma"/>
          <w:b/>
          <w:color w:val="7030A0"/>
          <w:sz w:val="32"/>
          <w:szCs w:val="28"/>
        </w:rPr>
        <w:t xml:space="preserve"> класса </w:t>
      </w:r>
      <w:proofErr w:type="spellStart"/>
      <w:r w:rsidRPr="000B7058">
        <w:rPr>
          <w:rFonts w:ascii="Tahoma" w:hAnsi="Tahoma" w:cs="Tahoma"/>
          <w:b/>
          <w:color w:val="7030A0"/>
          <w:sz w:val="32"/>
          <w:szCs w:val="28"/>
        </w:rPr>
        <w:t>Саидова</w:t>
      </w:r>
      <w:proofErr w:type="spellEnd"/>
      <w:r w:rsidRPr="000B7058">
        <w:rPr>
          <w:rFonts w:ascii="Tahoma" w:hAnsi="Tahoma" w:cs="Tahoma"/>
          <w:b/>
          <w:color w:val="7030A0"/>
          <w:sz w:val="32"/>
          <w:szCs w:val="28"/>
        </w:rPr>
        <w:t xml:space="preserve"> Н.И.  вместе с учащимися совершила путешествие в книжное царств</w:t>
      </w:r>
      <w:proofErr w:type="gramStart"/>
      <w:r w:rsidRPr="000B7058">
        <w:rPr>
          <w:rFonts w:ascii="Tahoma" w:hAnsi="Tahoma" w:cs="Tahoma"/>
          <w:b/>
          <w:color w:val="7030A0"/>
          <w:sz w:val="32"/>
          <w:szCs w:val="28"/>
        </w:rPr>
        <w:t>о-</w:t>
      </w:r>
      <w:proofErr w:type="gramEnd"/>
      <w:r w:rsidRPr="000B7058">
        <w:rPr>
          <w:rFonts w:ascii="Tahoma" w:hAnsi="Tahoma" w:cs="Tahoma"/>
          <w:b/>
          <w:color w:val="7030A0"/>
          <w:sz w:val="32"/>
          <w:szCs w:val="28"/>
        </w:rPr>
        <w:t xml:space="preserve"> премудрое государство в библиотеку. Целью путешествия является знакомство с библиотекой, вызвать у второклассников интерес к книге. Для проведения этого урока библиотекарь школы </w:t>
      </w:r>
      <w:proofErr w:type="spellStart"/>
      <w:r w:rsidRPr="000B7058">
        <w:rPr>
          <w:rFonts w:ascii="Tahoma" w:hAnsi="Tahoma" w:cs="Tahoma"/>
          <w:b/>
          <w:color w:val="7030A0"/>
          <w:sz w:val="32"/>
          <w:szCs w:val="28"/>
        </w:rPr>
        <w:t>Барият</w:t>
      </w:r>
      <w:proofErr w:type="spellEnd"/>
      <w:r w:rsidRPr="000B7058">
        <w:rPr>
          <w:rFonts w:ascii="Tahoma" w:hAnsi="Tahoma" w:cs="Tahoma"/>
          <w:b/>
          <w:color w:val="7030A0"/>
          <w:sz w:val="32"/>
          <w:szCs w:val="28"/>
        </w:rPr>
        <w:t xml:space="preserve"> Магомедовна  подготовила книжные выставки из лучших детских книг с яркими иллюстрациями. Она также рассказала много интересного о книгах, что это огромный мир, заманчивый и разнообразный, врывается к нам в комнату со страниц любимых книг.</w:t>
      </w:r>
    </w:p>
    <w:p w:rsidR="007F34D1" w:rsidRPr="000B7058" w:rsidRDefault="007F34D1" w:rsidP="007F34D1">
      <w:pPr>
        <w:pStyle w:val="a3"/>
        <w:shd w:val="clear" w:color="auto" w:fill="FFFFFF"/>
        <w:spacing w:before="0" w:beforeAutospacing="0" w:after="0" w:afterAutospacing="0" w:line="330" w:lineRule="atLeast"/>
        <w:ind w:firstLine="708"/>
        <w:rPr>
          <w:rFonts w:ascii="Tahoma" w:hAnsi="Tahoma" w:cs="Tahoma"/>
          <w:b/>
          <w:color w:val="7030A0"/>
          <w:sz w:val="22"/>
          <w:szCs w:val="21"/>
        </w:rPr>
      </w:pPr>
      <w:r w:rsidRPr="000B7058">
        <w:rPr>
          <w:rFonts w:ascii="Tahoma" w:hAnsi="Tahoma" w:cs="Tahoma"/>
          <w:b/>
          <w:color w:val="7030A0"/>
          <w:sz w:val="32"/>
          <w:szCs w:val="28"/>
        </w:rPr>
        <w:t>Учительница 3</w:t>
      </w:r>
      <w:r w:rsidRPr="000B7058">
        <w:rPr>
          <w:rFonts w:ascii="Tahoma" w:hAnsi="Tahoma" w:cs="Tahoma"/>
          <w:b/>
          <w:color w:val="7030A0"/>
          <w:sz w:val="32"/>
          <w:szCs w:val="28"/>
          <w:vertAlign w:val="superscript"/>
        </w:rPr>
        <w:t xml:space="preserve"> </w:t>
      </w:r>
      <w:r w:rsidRPr="000B7058">
        <w:rPr>
          <w:rFonts w:ascii="Tahoma" w:hAnsi="Tahoma" w:cs="Tahoma"/>
          <w:b/>
          <w:color w:val="7030A0"/>
          <w:sz w:val="32"/>
          <w:szCs w:val="28"/>
        </w:rPr>
        <w:t>класса Магомедова С.М.  провела игру «Докончи фразу», она достаёт из конверта открытку с наклеенным на неё отрывком из сказки и читает его не до конца, а дети по памяти продолжают.</w:t>
      </w:r>
    </w:p>
    <w:p w:rsidR="007F34D1" w:rsidRPr="000B7058" w:rsidRDefault="007F34D1" w:rsidP="007F34D1">
      <w:pPr>
        <w:pStyle w:val="a3"/>
        <w:shd w:val="clear" w:color="auto" w:fill="FFFFFF"/>
        <w:spacing w:before="0" w:beforeAutospacing="0" w:after="0" w:afterAutospacing="0" w:line="330" w:lineRule="atLeast"/>
        <w:ind w:firstLine="708"/>
        <w:rPr>
          <w:rFonts w:ascii="Tahoma" w:hAnsi="Tahoma" w:cs="Tahoma"/>
          <w:b/>
          <w:color w:val="7030A0"/>
          <w:sz w:val="22"/>
          <w:szCs w:val="21"/>
        </w:rPr>
      </w:pPr>
      <w:r w:rsidRPr="000B7058">
        <w:rPr>
          <w:rFonts w:ascii="Tahoma" w:hAnsi="Tahoma" w:cs="Tahoma"/>
          <w:b/>
          <w:color w:val="7030A0"/>
          <w:sz w:val="32"/>
          <w:szCs w:val="28"/>
        </w:rPr>
        <w:t xml:space="preserve">Ученики 2-х классов провели викторины по сказкам А.С. Пушкина, где показали театрализованные представления по его произведениям. Они также организовали конкурс чтецов по теме «Золотая осень», «Зимушка зима». </w:t>
      </w:r>
    </w:p>
    <w:p w:rsidR="007F34D1" w:rsidRPr="000B7058" w:rsidRDefault="007F34D1" w:rsidP="007F34D1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b/>
          <w:color w:val="7030A0"/>
          <w:sz w:val="32"/>
          <w:szCs w:val="28"/>
        </w:rPr>
      </w:pPr>
      <w:r w:rsidRPr="000B7058">
        <w:rPr>
          <w:rFonts w:ascii="Tahoma" w:hAnsi="Tahoma" w:cs="Tahoma"/>
          <w:b/>
          <w:color w:val="7030A0"/>
          <w:sz w:val="32"/>
          <w:szCs w:val="28"/>
        </w:rPr>
        <w:t>Был проведён конкурс на лучшую поделку по любимым произведениям. Дети из подручных материалов смастерили сказочных фей, золотую рыбку, Снегурочек, Буратино и многих других сказочных персонажей.</w:t>
      </w:r>
    </w:p>
    <w:p w:rsidR="000B7058" w:rsidRPr="000B7058" w:rsidRDefault="000B7058" w:rsidP="007F34D1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b/>
          <w:color w:val="7030A0"/>
          <w:sz w:val="32"/>
          <w:szCs w:val="28"/>
          <w:shd w:val="clear" w:color="auto" w:fill="FFFFFF"/>
        </w:rPr>
      </w:pPr>
      <w:r w:rsidRPr="000B7058">
        <w:rPr>
          <w:rFonts w:ascii="Tahoma" w:hAnsi="Tahoma" w:cs="Tahoma"/>
          <w:b/>
          <w:color w:val="7030A0"/>
          <w:sz w:val="32"/>
          <w:szCs w:val="28"/>
          <w:shd w:val="clear" w:color="auto" w:fill="FFFFFF"/>
        </w:rPr>
        <w:lastRenderedPageBreak/>
        <w:t>В 4-х классах была проведена конференция по литературным произведениям «Живая классика», где они показали своё актёрское мастерство.</w:t>
      </w:r>
    </w:p>
    <w:p w:rsidR="007F34D1" w:rsidRPr="000B7058" w:rsidRDefault="007F34D1" w:rsidP="007F34D1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b/>
          <w:color w:val="7030A0"/>
          <w:sz w:val="22"/>
          <w:szCs w:val="21"/>
        </w:rPr>
      </w:pPr>
      <w:r w:rsidRPr="000B7058">
        <w:rPr>
          <w:rFonts w:ascii="Tahoma" w:hAnsi="Tahoma" w:cs="Tahoma"/>
          <w:b/>
          <w:color w:val="7030A0"/>
          <w:sz w:val="32"/>
          <w:szCs w:val="28"/>
        </w:rPr>
        <w:t xml:space="preserve">Дети также провели чтение с родителями с бабушками, они читали стихи, сказки. </w:t>
      </w:r>
    </w:p>
    <w:p w:rsidR="007F34D1" w:rsidRDefault="007F34D1" w:rsidP="007F34D1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b/>
          <w:color w:val="7030A0"/>
          <w:sz w:val="32"/>
          <w:szCs w:val="28"/>
        </w:rPr>
      </w:pPr>
      <w:r w:rsidRPr="000B7058">
        <w:rPr>
          <w:rFonts w:ascii="Tahoma" w:hAnsi="Tahoma" w:cs="Tahoma"/>
          <w:b/>
          <w:color w:val="7030A0"/>
          <w:sz w:val="32"/>
          <w:szCs w:val="28"/>
        </w:rPr>
        <w:t xml:space="preserve">На уроках внеклассного чтения дети читали </w:t>
      </w:r>
      <w:proofErr w:type="gramStart"/>
      <w:r w:rsidRPr="000B7058">
        <w:rPr>
          <w:rFonts w:ascii="Tahoma" w:hAnsi="Tahoma" w:cs="Tahoma"/>
          <w:b/>
          <w:color w:val="7030A0"/>
          <w:sz w:val="32"/>
          <w:szCs w:val="28"/>
        </w:rPr>
        <w:t>сказки</w:t>
      </w:r>
      <w:proofErr w:type="gramEnd"/>
      <w:r w:rsidRPr="000B7058">
        <w:rPr>
          <w:rFonts w:ascii="Tahoma" w:hAnsi="Tahoma" w:cs="Tahoma"/>
          <w:b/>
          <w:color w:val="7030A0"/>
          <w:sz w:val="32"/>
          <w:szCs w:val="28"/>
        </w:rPr>
        <w:t xml:space="preserve"> составленные ими по теме «Зимняя сказка».</w:t>
      </w:r>
    </w:p>
    <w:p w:rsidR="004D1E1C" w:rsidRDefault="004D1E1C" w:rsidP="007F34D1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b/>
          <w:color w:val="7030A0"/>
          <w:sz w:val="32"/>
          <w:szCs w:val="28"/>
        </w:rPr>
      </w:pPr>
    </w:p>
    <w:p w:rsidR="004D1E1C" w:rsidRDefault="004D1E1C" w:rsidP="007F34D1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b/>
          <w:color w:val="7030A0"/>
          <w:sz w:val="32"/>
          <w:szCs w:val="28"/>
        </w:rPr>
      </w:pPr>
    </w:p>
    <w:p w:rsidR="004D1E1C" w:rsidRDefault="004D1E1C" w:rsidP="007F34D1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b/>
          <w:color w:val="7030A0"/>
          <w:sz w:val="32"/>
          <w:szCs w:val="28"/>
        </w:rPr>
      </w:pPr>
    </w:p>
    <w:p w:rsidR="004D1E1C" w:rsidRDefault="004D1E1C" w:rsidP="007F34D1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b/>
          <w:color w:val="7030A0"/>
          <w:sz w:val="32"/>
          <w:szCs w:val="28"/>
        </w:rPr>
      </w:pPr>
    </w:p>
    <w:p w:rsidR="004D1E1C" w:rsidRPr="000B7058" w:rsidRDefault="004D1E1C" w:rsidP="007F34D1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b/>
          <w:color w:val="7030A0"/>
          <w:sz w:val="22"/>
          <w:szCs w:val="21"/>
        </w:rPr>
      </w:pPr>
    </w:p>
    <w:p w:rsidR="00144968" w:rsidRDefault="004D1E1C" w:rsidP="007F34D1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noProof/>
          <w:color w:val="555555"/>
          <w:sz w:val="21"/>
          <w:szCs w:val="21"/>
        </w:rPr>
        <w:drawing>
          <wp:inline distT="0" distB="0" distL="0" distR="0">
            <wp:extent cx="6750050" cy="5062538"/>
            <wp:effectExtent l="19050" t="0" r="0" b="0"/>
            <wp:docPr id="9" name="Рисунок 2" descr="C:\Users\User\Desktop\IMG_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3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506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1C" w:rsidRDefault="004D1E1C" w:rsidP="007F34D1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6750050" cy="5062538"/>
            <wp:effectExtent l="19050" t="0" r="0" b="0"/>
            <wp:docPr id="10" name="Рисунок 3" descr="C:\Users\User\Desktop\IMG_2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3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506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555555"/>
          <w:sz w:val="21"/>
          <w:szCs w:val="21"/>
        </w:rPr>
        <w:drawing>
          <wp:inline distT="0" distB="0" distL="0" distR="0">
            <wp:extent cx="6538886" cy="4384430"/>
            <wp:effectExtent l="19050" t="0" r="0" b="0"/>
            <wp:docPr id="7" name="Рисунок 7" descr="C:\Users\User\Desktop\IMG_2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4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80" cy="439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6841881" cy="5131411"/>
            <wp:effectExtent l="19050" t="0" r="0" b="0"/>
            <wp:docPr id="14" name="Рисунок 11" descr="C:\Users\User\Desktop\f7db0b0b-0fcd-4ed3-acc5-41e7a390fd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f7db0b0b-0fcd-4ed3-acc5-41e7a390fd2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881" cy="513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555555"/>
          <w:sz w:val="21"/>
          <w:szCs w:val="21"/>
        </w:rPr>
        <w:drawing>
          <wp:inline distT="0" distB="0" distL="0" distR="0">
            <wp:extent cx="6850673" cy="4360985"/>
            <wp:effectExtent l="19050" t="0" r="7327" b="0"/>
            <wp:docPr id="13" name="Рисунок 10" descr="C:\Users\User\Desktop\b2e35efa-0f99-4fad-8a02-ca7ab94d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b2e35efa-0f99-4fad-8a02-ca7ab94d36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94" cy="436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8694647" cy="4898890"/>
            <wp:effectExtent l="19050" t="0" r="0" b="0"/>
            <wp:docPr id="12" name="Рисунок 9" descr="C:\Users\User\Desktop\2ac3cdf6-857d-4c63-b120-85f7b26d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ac3cdf6-857d-4c63-b120-85f7b26d09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276" cy="489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555555"/>
          <w:sz w:val="21"/>
          <w:szCs w:val="21"/>
        </w:rPr>
        <w:drawing>
          <wp:inline distT="0" distB="0" distL="0" distR="0">
            <wp:extent cx="6866499" cy="4591375"/>
            <wp:effectExtent l="19050" t="0" r="0" b="0"/>
            <wp:docPr id="15" name="Рисунок 1" descr="C:\Users\User\Desktop\IMG_2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4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174" cy="459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6545873" cy="4149970"/>
            <wp:effectExtent l="19050" t="0" r="7327" b="0"/>
            <wp:docPr id="11" name="Рисунок 8" descr="C:\Users\User\Desktop\IMG_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3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569" cy="414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555555"/>
          <w:sz w:val="21"/>
          <w:szCs w:val="21"/>
        </w:rPr>
        <w:drawing>
          <wp:inline distT="0" distB="0" distL="0" distR="0">
            <wp:extent cx="6461978" cy="5064370"/>
            <wp:effectExtent l="19050" t="0" r="0" b="0"/>
            <wp:docPr id="6" name="Рисунок 6" descr="C:\Users\User\Desktop\IMG_2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4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834" cy="508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058" w:rsidRPr="007F34D1" w:rsidRDefault="004D1E1C" w:rsidP="007F34D1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6866499" cy="4821481"/>
            <wp:effectExtent l="19050" t="0" r="0" b="0"/>
            <wp:docPr id="5" name="Рисунок 5" descr="C:\Users\User\Desktop\IMG_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4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699" cy="483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555555"/>
          <w:sz w:val="21"/>
          <w:szCs w:val="21"/>
        </w:rPr>
        <w:drawing>
          <wp:inline distT="0" distB="0" distL="0" distR="0">
            <wp:extent cx="6866499" cy="4149969"/>
            <wp:effectExtent l="19050" t="0" r="0" b="0"/>
            <wp:docPr id="4" name="Рисунок 4" descr="C:\Users\User\Desktop\IMG_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4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143" cy="414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7058" w:rsidRPr="007F34D1" w:rsidSect="00144968">
      <w:pgSz w:w="11906" w:h="16838"/>
      <w:pgMar w:top="567" w:right="426" w:bottom="567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D771B"/>
    <w:multiLevelType w:val="multilevel"/>
    <w:tmpl w:val="56C2D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4410D7"/>
    <w:multiLevelType w:val="multilevel"/>
    <w:tmpl w:val="8D884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990EB5"/>
    <w:multiLevelType w:val="multilevel"/>
    <w:tmpl w:val="D4789B0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F44E7E"/>
    <w:multiLevelType w:val="multilevel"/>
    <w:tmpl w:val="00D2C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5315B2"/>
    <w:multiLevelType w:val="multilevel"/>
    <w:tmpl w:val="F2DA4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B76BA6"/>
    <w:multiLevelType w:val="multilevel"/>
    <w:tmpl w:val="25E04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E437237"/>
    <w:multiLevelType w:val="multilevel"/>
    <w:tmpl w:val="E2AEE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075FD5"/>
    <w:multiLevelType w:val="multilevel"/>
    <w:tmpl w:val="6E94A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00731A8"/>
    <w:multiLevelType w:val="multilevel"/>
    <w:tmpl w:val="58A05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873440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397C7945"/>
    <w:multiLevelType w:val="multilevel"/>
    <w:tmpl w:val="27CC3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E9057E5"/>
    <w:multiLevelType w:val="multilevel"/>
    <w:tmpl w:val="5ED20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4AB0CA8"/>
    <w:multiLevelType w:val="multilevel"/>
    <w:tmpl w:val="6276B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59F254F"/>
    <w:multiLevelType w:val="multilevel"/>
    <w:tmpl w:val="1FAEC6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4E04E3F"/>
    <w:multiLevelType w:val="multilevel"/>
    <w:tmpl w:val="28A6CC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5C468C0"/>
    <w:multiLevelType w:val="multilevel"/>
    <w:tmpl w:val="A8DEF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60F0E25"/>
    <w:multiLevelType w:val="multilevel"/>
    <w:tmpl w:val="B8C84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7734627"/>
    <w:multiLevelType w:val="multilevel"/>
    <w:tmpl w:val="F676A1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EF1300A"/>
    <w:multiLevelType w:val="multilevel"/>
    <w:tmpl w:val="4F3AC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4"/>
  </w:num>
  <w:num w:numId="3">
    <w:abstractNumId w:val="0"/>
  </w:num>
  <w:num w:numId="4">
    <w:abstractNumId w:val="18"/>
  </w:num>
  <w:num w:numId="5">
    <w:abstractNumId w:val="7"/>
  </w:num>
  <w:num w:numId="6">
    <w:abstractNumId w:val="1"/>
  </w:num>
  <w:num w:numId="7">
    <w:abstractNumId w:val="8"/>
  </w:num>
  <w:num w:numId="8">
    <w:abstractNumId w:val="17"/>
  </w:num>
  <w:num w:numId="9">
    <w:abstractNumId w:val="15"/>
  </w:num>
  <w:num w:numId="10">
    <w:abstractNumId w:val="3"/>
  </w:num>
  <w:num w:numId="11">
    <w:abstractNumId w:val="5"/>
  </w:num>
  <w:num w:numId="12">
    <w:abstractNumId w:val="10"/>
  </w:num>
  <w:num w:numId="13">
    <w:abstractNumId w:val="11"/>
  </w:num>
  <w:num w:numId="14">
    <w:abstractNumId w:val="6"/>
  </w:num>
  <w:num w:numId="15">
    <w:abstractNumId w:val="13"/>
  </w:num>
  <w:num w:numId="16">
    <w:abstractNumId w:val="14"/>
  </w:num>
  <w:num w:numId="17">
    <w:abstractNumId w:val="2"/>
  </w:num>
  <w:num w:numId="18">
    <w:abstractNumId w:val="12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C0179"/>
    <w:rsid w:val="00057312"/>
    <w:rsid w:val="00062A0A"/>
    <w:rsid w:val="000B0FB9"/>
    <w:rsid w:val="000B7058"/>
    <w:rsid w:val="000C7231"/>
    <w:rsid w:val="00105899"/>
    <w:rsid w:val="00144968"/>
    <w:rsid w:val="00187615"/>
    <w:rsid w:val="001C0EA4"/>
    <w:rsid w:val="00264DF0"/>
    <w:rsid w:val="002A5C40"/>
    <w:rsid w:val="002B71BE"/>
    <w:rsid w:val="00322C13"/>
    <w:rsid w:val="004451F8"/>
    <w:rsid w:val="004D1E1C"/>
    <w:rsid w:val="004E6E6D"/>
    <w:rsid w:val="00511918"/>
    <w:rsid w:val="00513645"/>
    <w:rsid w:val="005D69AC"/>
    <w:rsid w:val="006126EC"/>
    <w:rsid w:val="006510E0"/>
    <w:rsid w:val="00737AEC"/>
    <w:rsid w:val="007F34D1"/>
    <w:rsid w:val="008119EA"/>
    <w:rsid w:val="0086049F"/>
    <w:rsid w:val="00865BC8"/>
    <w:rsid w:val="00883227"/>
    <w:rsid w:val="009E1580"/>
    <w:rsid w:val="009E6E5B"/>
    <w:rsid w:val="00A305B0"/>
    <w:rsid w:val="00AB2678"/>
    <w:rsid w:val="00B947EA"/>
    <w:rsid w:val="00BC0179"/>
    <w:rsid w:val="00E1169D"/>
    <w:rsid w:val="00E65DA2"/>
    <w:rsid w:val="00E75F1C"/>
    <w:rsid w:val="00ED5033"/>
    <w:rsid w:val="00F62860"/>
    <w:rsid w:val="00FD0BBF"/>
    <w:rsid w:val="00FD5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9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Стиль1"/>
    <w:uiPriority w:val="99"/>
    <w:rsid w:val="006126EC"/>
    <w:pPr>
      <w:numPr>
        <w:numId w:val="1"/>
      </w:numPr>
    </w:pPr>
  </w:style>
  <w:style w:type="paragraph" w:styleId="a3">
    <w:name w:val="Normal (Web)"/>
    <w:basedOn w:val="a"/>
    <w:uiPriority w:val="99"/>
    <w:unhideWhenUsed/>
    <w:rsid w:val="005D6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8119EA"/>
    <w:pPr>
      <w:spacing w:after="0" w:line="240" w:lineRule="auto"/>
    </w:pPr>
  </w:style>
  <w:style w:type="table" w:styleId="a5">
    <w:name w:val="Table Grid"/>
    <w:basedOn w:val="a1"/>
    <w:uiPriority w:val="59"/>
    <w:rsid w:val="008119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E6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6E6D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7F34D1"/>
    <w:rPr>
      <w:b/>
      <w:bCs/>
    </w:rPr>
  </w:style>
  <w:style w:type="character" w:styleId="a9">
    <w:name w:val="Emphasis"/>
    <w:basedOn w:val="a0"/>
    <w:uiPriority w:val="20"/>
    <w:qFormat/>
    <w:rsid w:val="007F34D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78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8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23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6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63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15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14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4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2525DB-76D3-4BCB-A070-3786D4BF3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cp:lastPrinted>2019-11-20T17:22:00Z</cp:lastPrinted>
  <dcterms:created xsi:type="dcterms:W3CDTF">2019-10-13T18:23:00Z</dcterms:created>
  <dcterms:modified xsi:type="dcterms:W3CDTF">2019-11-25T18:21:00Z</dcterms:modified>
</cp:coreProperties>
</file>